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9DCA6C" w14:textId="77777777" w:rsidR="00222867" w:rsidRDefault="009B6B29" w:rsidP="00222867">
      <w:pPr>
        <w:rPr>
          <w:rFonts w:ascii="Arial" w:hAnsi="Arial"/>
          <w:b/>
          <w:sz w:val="22"/>
          <w:szCs w:val="22"/>
        </w:rPr>
      </w:pPr>
      <w:r>
        <w:rPr>
          <w:rFonts w:ascii="Arial" w:hAnsi="Arial"/>
          <w:b/>
          <w:sz w:val="22"/>
          <w:szCs w:val="22"/>
          <w:rtl/>
        </w:rPr>
        <w:t xml:space="preserve">אל: ועדת המכרזים </w:t>
      </w:r>
    </w:p>
    <w:p w14:paraId="2F6B5E0A" w14:textId="77777777" w:rsidR="00F90453" w:rsidRDefault="00136379" w:rsidP="00817FBA">
      <w:pPr>
        <w:rPr>
          <w:rtl/>
        </w:rPr>
      </w:pPr>
    </w:p>
    <w:p w14:paraId="49B99F6E" w14:textId="77777777" w:rsidR="00332AFB" w:rsidRDefault="00136379" w:rsidP="00222867">
      <w:pPr>
        <w:rPr>
          <w:rtl/>
        </w:rPr>
      </w:pPr>
    </w:p>
    <w:p w14:paraId="71262AC8" w14:textId="77777777" w:rsidR="00222867" w:rsidRDefault="00136379" w:rsidP="00222867">
      <w:pPr>
        <w:rPr>
          <w:rtl/>
        </w:rPr>
      </w:pPr>
    </w:p>
    <w:p w14:paraId="66A4D0D0" w14:textId="77777777" w:rsidR="00222867" w:rsidRDefault="009B6B29" w:rsidP="00222867">
      <w:pPr>
        <w:jc w:val="center"/>
        <w:rPr>
          <w:rFonts w:ascii="Arial" w:hAnsi="Arial"/>
          <w:bCs/>
          <w:sz w:val="22"/>
          <w:szCs w:val="22"/>
          <w:u w:val="single"/>
        </w:rPr>
      </w:pPr>
      <w:r>
        <w:rPr>
          <w:rFonts w:ascii="Arial" w:hAnsi="Arial"/>
          <w:bCs/>
          <w:sz w:val="22"/>
          <w:szCs w:val="22"/>
          <w:rtl/>
        </w:rPr>
        <w:t xml:space="preserve">הנדון: </w:t>
      </w:r>
      <w:r>
        <w:rPr>
          <w:rFonts w:ascii="Arial" w:hAnsi="Arial"/>
          <w:bCs/>
          <w:sz w:val="22"/>
          <w:szCs w:val="22"/>
          <w:u w:val="single"/>
          <w:rtl/>
        </w:rPr>
        <w:t>חוות דעת מקצועית במסגרת כוונה להתקשר עם ספק יחיד/ ספק חוץ</w:t>
      </w:r>
    </w:p>
    <w:p w14:paraId="5BEBB7F1" w14:textId="77777777" w:rsidR="00222867" w:rsidRDefault="00136379" w:rsidP="00222867">
      <w:pPr>
        <w:jc w:val="both"/>
        <w:rPr>
          <w:rFonts w:ascii="Arial" w:hAnsi="Arial"/>
          <w:b/>
          <w:sz w:val="22"/>
          <w:szCs w:val="22"/>
          <w:rtl/>
        </w:rPr>
      </w:pPr>
    </w:p>
    <w:p w14:paraId="7CFC8678" w14:textId="77777777" w:rsidR="00222867" w:rsidRPr="00AF57E9" w:rsidRDefault="009B6B29" w:rsidP="005320EB">
      <w:pPr>
        <w:spacing w:line="360" w:lineRule="auto"/>
        <w:jc w:val="both"/>
        <w:rPr>
          <w:rFonts w:asciiTheme="minorBidi" w:hAnsiTheme="minorBidi" w:cstheme="minorBidi"/>
          <w:sz w:val="21"/>
          <w:szCs w:val="21"/>
          <w:rtl/>
        </w:rPr>
      </w:pPr>
      <w:r w:rsidRPr="00AF57E9">
        <w:rPr>
          <w:rFonts w:asciiTheme="minorBidi" w:hAnsiTheme="minorBidi" w:cstheme="minorBidi"/>
          <w:b/>
          <w:sz w:val="21"/>
          <w:szCs w:val="21"/>
          <w:rtl/>
        </w:rPr>
        <w:t xml:space="preserve">הבקשה מסתמכת על תקנה  3(29)  (סמן את התקנה המתאימה) לתקנות חובת מכרזים ועל </w:t>
      </w:r>
      <w:r>
        <w:rPr>
          <w:rFonts w:asciiTheme="minorBidi" w:hAnsiTheme="minorBidi" w:cstheme="minorBidi" w:hint="cs"/>
          <w:b/>
          <w:sz w:val="21"/>
          <w:szCs w:val="21"/>
          <w:rtl/>
        </w:rPr>
        <w:t>הוראות תכ"ם, "פטור מחובת המכרז", מס'7.8.1 והוראת תכ"ם, "בחינת קיומם של ספקים ומיזמים", מס' 7.8.2.</w:t>
      </w:r>
    </w:p>
    <w:p w14:paraId="7EBF9556" w14:textId="77777777" w:rsidR="00222867" w:rsidRPr="00AF57E9" w:rsidRDefault="00136379" w:rsidP="00222867">
      <w:pPr>
        <w:rPr>
          <w:rFonts w:asciiTheme="minorBidi" w:hAnsiTheme="minorBidi" w:cstheme="minorBidi"/>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14:paraId="6CCF4DB5" w14:textId="77777777" w:rsidTr="004462F0">
        <w:tc>
          <w:tcPr>
            <w:tcW w:w="9019" w:type="dxa"/>
            <w:tcBorders>
              <w:top w:val="single" w:sz="4" w:space="0" w:color="auto"/>
              <w:left w:val="single" w:sz="4" w:space="0" w:color="auto"/>
              <w:bottom w:val="single" w:sz="4" w:space="0" w:color="auto"/>
              <w:right w:val="single" w:sz="4" w:space="0" w:color="auto"/>
            </w:tcBorders>
            <w:shd w:val="clear" w:color="auto" w:fill="E6E6E6"/>
            <w:hideMark/>
          </w:tcPr>
          <w:p w14:paraId="16D10C3D" w14:textId="77777777" w:rsidR="00222867" w:rsidRPr="00AF57E9" w:rsidRDefault="009B6B29">
            <w:pPr>
              <w:spacing w:line="276" w:lineRule="auto"/>
              <w:rPr>
                <w:rFonts w:asciiTheme="minorBidi" w:hAnsiTheme="minorBidi" w:cstheme="minorBidi"/>
                <w:bCs/>
                <w:sz w:val="21"/>
                <w:szCs w:val="21"/>
                <w:highlight w:val="yellow"/>
                <w:lang w:eastAsia="he-IL"/>
              </w:rPr>
            </w:pPr>
            <w:r w:rsidRPr="00AF57E9">
              <w:rPr>
                <w:rFonts w:asciiTheme="minorBidi" w:hAnsiTheme="minorBidi" w:cstheme="minorBidi"/>
                <w:bCs/>
                <w:sz w:val="21"/>
                <w:szCs w:val="21"/>
                <w:rtl/>
              </w:rPr>
              <w:t>תיאור מהות ההתקשרות (רקע ופירוט התכונות של הטובין/השירות/העבודה)</w:t>
            </w:r>
          </w:p>
        </w:tc>
      </w:tr>
      <w:tr w:rsidR="007548B0" w14:paraId="05AC5C17" w14:textId="77777777" w:rsidTr="004462F0">
        <w:trPr>
          <w:trHeight w:val="736"/>
        </w:trPr>
        <w:tc>
          <w:tcPr>
            <w:tcW w:w="9019" w:type="dxa"/>
            <w:tcBorders>
              <w:top w:val="single" w:sz="4" w:space="0" w:color="auto"/>
              <w:left w:val="single" w:sz="4" w:space="0" w:color="auto"/>
              <w:bottom w:val="single" w:sz="4" w:space="0" w:color="auto"/>
              <w:right w:val="single" w:sz="4" w:space="0" w:color="auto"/>
            </w:tcBorders>
          </w:tcPr>
          <w:p w14:paraId="3D28602C" w14:textId="61EB935A" w:rsidR="006D45B4" w:rsidRDefault="00027CEE" w:rsidP="004462F0">
            <w:pPr>
              <w:spacing w:line="276" w:lineRule="auto"/>
              <w:rPr>
                <w:rFonts w:asciiTheme="minorBidi" w:hAnsiTheme="minorBidi" w:cstheme="minorBidi"/>
                <w:b/>
                <w:sz w:val="21"/>
                <w:szCs w:val="21"/>
                <w:rtl/>
                <w:lang w:eastAsia="he-IL"/>
              </w:rPr>
            </w:pPr>
            <w:r>
              <w:rPr>
                <w:rFonts w:asciiTheme="minorBidi" w:hAnsiTheme="minorBidi" w:cstheme="minorBidi" w:hint="cs"/>
                <w:b/>
                <w:sz w:val="21"/>
                <w:szCs w:val="21"/>
                <w:rtl/>
                <w:lang w:eastAsia="he-IL"/>
              </w:rPr>
              <w:t>משרד המדע התרבות והספורט</w:t>
            </w:r>
            <w:r w:rsidR="009D6279">
              <w:rPr>
                <w:rFonts w:asciiTheme="minorBidi" w:hAnsiTheme="minorBidi" w:cstheme="minorBidi" w:hint="cs"/>
                <w:b/>
                <w:sz w:val="21"/>
                <w:szCs w:val="21"/>
                <w:rtl/>
                <w:lang w:eastAsia="he-IL"/>
              </w:rPr>
              <w:t xml:space="preserve"> נדרשים לחדש את רשוי תוכנת הגיבוי באמצעותה מתבצעים הגיבויים למערכות התפעוליות של המשרד.</w:t>
            </w:r>
          </w:p>
          <w:p w14:paraId="04D2240F" w14:textId="73ADB1EA" w:rsidR="007F0D05" w:rsidRDefault="007F0D05" w:rsidP="004462F0">
            <w:pPr>
              <w:spacing w:line="276" w:lineRule="auto"/>
              <w:rPr>
                <w:rFonts w:asciiTheme="minorBidi" w:hAnsiTheme="minorBidi" w:cstheme="minorBidi"/>
                <w:b/>
                <w:sz w:val="21"/>
                <w:szCs w:val="21"/>
                <w:rtl/>
                <w:lang w:eastAsia="he-IL"/>
              </w:rPr>
            </w:pPr>
            <w:r>
              <w:rPr>
                <w:rFonts w:asciiTheme="minorBidi" w:hAnsiTheme="minorBidi" w:cstheme="minorBidi" w:hint="cs"/>
                <w:b/>
                <w:sz w:val="21"/>
                <w:szCs w:val="21"/>
                <w:rtl/>
                <w:lang w:eastAsia="he-IL"/>
              </w:rPr>
              <w:t>כל מערכות המשרד מושתתות על שרתים וירטואלים</w:t>
            </w:r>
            <w:r w:rsidR="00027CEE">
              <w:rPr>
                <w:rFonts w:asciiTheme="minorBidi" w:hAnsiTheme="minorBidi" w:cstheme="minorBidi" w:hint="cs"/>
                <w:b/>
                <w:sz w:val="21"/>
                <w:szCs w:val="21"/>
                <w:rtl/>
                <w:lang w:eastAsia="he-IL"/>
              </w:rPr>
              <w:t xml:space="preserve"> ואחסון </w:t>
            </w:r>
            <w:r w:rsidR="00027CEE">
              <w:rPr>
                <w:rFonts w:asciiTheme="minorBidi" w:hAnsiTheme="minorBidi" w:cstheme="minorBidi" w:hint="cs"/>
                <w:b/>
                <w:sz w:val="21"/>
                <w:szCs w:val="21"/>
                <w:lang w:eastAsia="he-IL"/>
              </w:rPr>
              <w:t>NETAPP</w:t>
            </w:r>
            <w:r>
              <w:rPr>
                <w:rFonts w:asciiTheme="minorBidi" w:hAnsiTheme="minorBidi" w:cstheme="minorBidi" w:hint="cs"/>
                <w:b/>
                <w:sz w:val="21"/>
                <w:szCs w:val="21"/>
                <w:rtl/>
                <w:lang w:eastAsia="he-IL"/>
              </w:rPr>
              <w:t xml:space="preserve"> שמגובים על ידי המוצר</w:t>
            </w:r>
            <w:r>
              <w:rPr>
                <w:rFonts w:asciiTheme="minorBidi" w:hAnsiTheme="minorBidi" w:cstheme="minorBidi"/>
                <w:b/>
                <w:sz w:val="21"/>
                <w:szCs w:val="21"/>
                <w:lang w:eastAsia="he-IL"/>
              </w:rPr>
              <w:t xml:space="preserve"> Veeam Backup &amp; Recovery</w:t>
            </w:r>
            <w:r w:rsidR="007378EC">
              <w:rPr>
                <w:rFonts w:asciiTheme="minorBidi" w:hAnsiTheme="minorBidi" w:cstheme="minorBidi" w:hint="cs"/>
                <w:b/>
                <w:sz w:val="21"/>
                <w:szCs w:val="21"/>
                <w:rtl/>
                <w:lang w:eastAsia="he-IL"/>
              </w:rPr>
              <w:t>.</w:t>
            </w:r>
          </w:p>
          <w:p w14:paraId="10C892B7" w14:textId="6D5215BD" w:rsidR="007378EC" w:rsidRDefault="007378EC" w:rsidP="004462F0">
            <w:pPr>
              <w:spacing w:line="276" w:lineRule="auto"/>
              <w:rPr>
                <w:rFonts w:asciiTheme="minorBidi" w:hAnsiTheme="minorBidi" w:cstheme="minorBidi"/>
                <w:b/>
                <w:sz w:val="21"/>
                <w:szCs w:val="21"/>
                <w:rtl/>
                <w:lang w:eastAsia="he-IL"/>
              </w:rPr>
            </w:pPr>
            <w:r>
              <w:rPr>
                <w:rFonts w:asciiTheme="minorBidi" w:hAnsiTheme="minorBidi" w:cstheme="minorBidi" w:hint="cs"/>
                <w:b/>
                <w:sz w:val="21"/>
                <w:szCs w:val="21"/>
                <w:rtl/>
                <w:lang w:eastAsia="he-IL"/>
              </w:rPr>
              <w:t xml:space="preserve">המוצר מסופק על ידי הספק </w:t>
            </w:r>
            <w:r>
              <w:rPr>
                <w:rFonts w:asciiTheme="minorBidi" w:hAnsiTheme="minorBidi" w:cstheme="minorBidi" w:hint="cs"/>
                <w:b/>
                <w:sz w:val="21"/>
                <w:szCs w:val="21"/>
                <w:lang w:eastAsia="he-IL"/>
              </w:rPr>
              <w:t>VEEAM</w:t>
            </w:r>
            <w:r>
              <w:rPr>
                <w:rFonts w:asciiTheme="minorBidi" w:hAnsiTheme="minorBidi" w:cstheme="minorBidi" w:hint="cs"/>
                <w:b/>
                <w:sz w:val="21"/>
                <w:szCs w:val="21"/>
                <w:rtl/>
                <w:lang w:eastAsia="he-IL"/>
              </w:rPr>
              <w:t>.</w:t>
            </w:r>
          </w:p>
          <w:p w14:paraId="0118DF43" w14:textId="72FAC744" w:rsidR="007378EC" w:rsidRDefault="007378EC" w:rsidP="004462F0">
            <w:pPr>
              <w:spacing w:line="276" w:lineRule="auto"/>
              <w:rPr>
                <w:rFonts w:asciiTheme="minorBidi" w:hAnsiTheme="minorBidi" w:cstheme="minorBidi"/>
                <w:b/>
                <w:sz w:val="21"/>
                <w:szCs w:val="21"/>
                <w:rtl/>
                <w:lang w:eastAsia="he-IL"/>
              </w:rPr>
            </w:pPr>
            <w:r>
              <w:rPr>
                <w:rFonts w:asciiTheme="minorBidi" w:hAnsiTheme="minorBidi" w:cstheme="minorBidi" w:hint="cs"/>
                <w:b/>
                <w:sz w:val="21"/>
                <w:szCs w:val="21"/>
                <w:rtl/>
                <w:lang w:eastAsia="he-IL"/>
              </w:rPr>
              <w:t>המוצר נותן מענה שלם לצורך גיבוי שיחזור ורפלקציה של השרתים, יש התמקצעות ושביעות רצון מהמוצר.</w:t>
            </w:r>
          </w:p>
          <w:p w14:paraId="19BB7550" w14:textId="4CE16EAB" w:rsidR="007378EC" w:rsidRDefault="007378EC" w:rsidP="004462F0">
            <w:pPr>
              <w:spacing w:line="276" w:lineRule="auto"/>
              <w:rPr>
                <w:rFonts w:asciiTheme="minorBidi" w:hAnsiTheme="minorBidi" w:cstheme="minorBidi"/>
                <w:b/>
                <w:sz w:val="21"/>
                <w:szCs w:val="21"/>
                <w:rtl/>
                <w:lang w:eastAsia="he-IL"/>
              </w:rPr>
            </w:pPr>
            <w:r>
              <w:rPr>
                <w:rFonts w:asciiTheme="minorBidi" w:hAnsiTheme="minorBidi" w:cstheme="minorBidi" w:hint="cs"/>
                <w:b/>
                <w:sz w:val="21"/>
                <w:szCs w:val="21"/>
                <w:rtl/>
                <w:lang w:eastAsia="he-IL"/>
              </w:rPr>
              <w:t>ההתקשרות המבוקשר היא עבור חידוש ושדרוג הרשיונות הקיימים</w:t>
            </w:r>
            <w:r w:rsidR="00F45BE1">
              <w:rPr>
                <w:rFonts w:asciiTheme="minorBidi" w:hAnsiTheme="minorBidi" w:cstheme="minorBidi" w:hint="cs"/>
                <w:b/>
                <w:sz w:val="21"/>
                <w:szCs w:val="21"/>
                <w:rtl/>
                <w:lang w:eastAsia="he-IL"/>
              </w:rPr>
              <w:t xml:space="preserve"> ולשעות מומחה לצורך טיוב והטעמת תכונות חדשות.</w:t>
            </w:r>
          </w:p>
          <w:p w14:paraId="059EA80A" w14:textId="0A1B78AC" w:rsidR="007378EC" w:rsidRDefault="007378EC" w:rsidP="001E4BCD">
            <w:pPr>
              <w:rPr>
                <w:rFonts w:ascii="Arial" w:hAnsi="Arial"/>
                <w:b/>
                <w:sz w:val="22"/>
                <w:szCs w:val="22"/>
                <w:rtl/>
              </w:rPr>
            </w:pPr>
            <w:r>
              <w:rPr>
                <w:rFonts w:ascii="Arial" w:hAnsi="Arial" w:hint="cs"/>
                <w:b/>
                <w:sz w:val="22"/>
                <w:szCs w:val="22"/>
                <w:rtl/>
              </w:rPr>
              <w:t>המוצר הוא יחיד הנותן פתרון רוחבי לגיבוי, שיחזור, רפליקציה, ניטור מצב הגיבויים ושל הרשת התפעולית ומוצר לניהול, בדיקת תקינות בתרחישי התאוששות מאסון.</w:t>
            </w:r>
          </w:p>
          <w:p w14:paraId="5AF860F4" w14:textId="188062C7" w:rsidR="001E4BCD" w:rsidRPr="004462F0" w:rsidRDefault="001E4BCD" w:rsidP="001E4BCD">
            <w:pPr>
              <w:spacing w:line="276" w:lineRule="auto"/>
              <w:rPr>
                <w:rFonts w:asciiTheme="minorBidi" w:hAnsiTheme="minorBidi" w:cstheme="minorBidi"/>
                <w:b/>
                <w:sz w:val="21"/>
                <w:szCs w:val="21"/>
                <w:lang w:eastAsia="he-IL"/>
              </w:rPr>
            </w:pPr>
          </w:p>
        </w:tc>
      </w:tr>
    </w:tbl>
    <w:p w14:paraId="1CC56E75" w14:textId="77777777" w:rsidR="00222867" w:rsidRPr="00AF57E9" w:rsidRDefault="00136379" w:rsidP="00222867">
      <w:pPr>
        <w:rPr>
          <w:rFonts w:asciiTheme="minorBidi" w:hAnsiTheme="minorBidi" w:cstheme="minorBidi"/>
          <w:b/>
          <w:sz w:val="21"/>
          <w:szCs w:val="21"/>
          <w:lang w:eastAsia="he-IL"/>
        </w:rPr>
      </w:pPr>
    </w:p>
    <w:p w14:paraId="5D2B4CBA" w14:textId="77777777" w:rsidR="00222867" w:rsidRPr="00AF57E9" w:rsidRDefault="009B6B29" w:rsidP="006D45B4">
      <w:pPr>
        <w:rPr>
          <w:rFonts w:asciiTheme="minorBidi" w:hAnsiTheme="minorBidi" w:cstheme="minorBidi"/>
          <w:b/>
          <w:sz w:val="21"/>
          <w:szCs w:val="21"/>
          <w:rtl/>
        </w:rPr>
      </w:pPr>
      <w:r w:rsidRPr="00AF57E9">
        <w:rPr>
          <w:rFonts w:asciiTheme="minorBidi" w:hAnsiTheme="minorBidi" w:cstheme="minorBidi"/>
          <w:bCs/>
          <w:sz w:val="21"/>
          <w:szCs w:val="21"/>
          <w:rtl/>
        </w:rPr>
        <w:t xml:space="preserve">האם קיים בנושא זה </w:t>
      </w:r>
      <w:r w:rsidRPr="00AF57E9">
        <w:rPr>
          <w:rFonts w:asciiTheme="minorBidi" w:hAnsiTheme="minorBidi" w:cstheme="minorBidi"/>
          <w:b/>
          <w:sz w:val="21"/>
          <w:szCs w:val="21"/>
          <w:rtl/>
        </w:rPr>
        <w:t xml:space="preserve">מכרז מרכזי של החשב הכללי או גורם ממשלתי מוסמך אחר?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כן     </w:t>
      </w:r>
      <w:r w:rsidR="006D45B4">
        <w:rPr>
          <w:rFonts w:ascii="Wingdings" w:hAnsi="Wingdings" w:cstheme="minorBidi"/>
          <w:b/>
          <w:sz w:val="21"/>
          <w:szCs w:val="21"/>
        </w:rPr>
        <w:sym w:font="Wingdings" w:char="F0FD"/>
      </w:r>
      <w:r w:rsidRPr="00AF57E9">
        <w:rPr>
          <w:rFonts w:asciiTheme="minorBidi" w:hAnsiTheme="minorBidi" w:cstheme="minorBidi"/>
          <w:b/>
          <w:sz w:val="21"/>
          <w:szCs w:val="21"/>
          <w:rtl/>
        </w:rPr>
        <w:t xml:space="preserve">  לא</w:t>
      </w:r>
    </w:p>
    <w:p w14:paraId="612B6DAF" w14:textId="77777777" w:rsidR="00222867" w:rsidRPr="00AF57E9" w:rsidRDefault="00136379" w:rsidP="00222867">
      <w:pPr>
        <w:rPr>
          <w:rFonts w:asciiTheme="minorBidi" w:hAnsiTheme="minorBidi" w:cstheme="minorBidi"/>
          <w:b/>
          <w:sz w:val="21"/>
          <w:szCs w:val="21"/>
          <w:rtl/>
        </w:rPr>
      </w:pPr>
    </w:p>
    <w:p w14:paraId="5A1BC4EA" w14:textId="77777777"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Cs/>
          <w:sz w:val="21"/>
          <w:szCs w:val="21"/>
          <w:rtl/>
        </w:rPr>
        <w:t>סוג ההתקשרות</w:t>
      </w:r>
      <w:r w:rsidRPr="00AF57E9">
        <w:rPr>
          <w:rFonts w:asciiTheme="minorBidi" w:hAnsiTheme="minorBidi" w:cstheme="minorBidi"/>
          <w:b/>
          <w:sz w:val="21"/>
          <w:szCs w:val="21"/>
          <w:rtl/>
        </w:rPr>
        <w:t xml:space="preserve">: (סמן </w:t>
      </w:r>
      <w:r w:rsidRPr="00AF57E9">
        <w:rPr>
          <w:rFonts w:asciiTheme="minorBidi" w:hAnsiTheme="minorBidi" w:cstheme="minorBidi"/>
          <w:b/>
          <w:sz w:val="21"/>
          <w:szCs w:val="21"/>
        </w:rPr>
        <w:t>X</w:t>
      </w:r>
      <w:r w:rsidRPr="00AF57E9">
        <w:rPr>
          <w:rFonts w:asciiTheme="minorBidi" w:hAnsiTheme="minorBidi" w:cstheme="minorBidi"/>
          <w:b/>
          <w:sz w:val="21"/>
          <w:szCs w:val="21"/>
          <w:rtl/>
        </w:rPr>
        <w:t xml:space="preserve"> במקום המתאים)</w:t>
      </w:r>
    </w:p>
    <w:p w14:paraId="765E25E3" w14:textId="77777777" w:rsidR="00222867" w:rsidRPr="00AF57E9" w:rsidRDefault="00136379" w:rsidP="00222867">
      <w:pPr>
        <w:rPr>
          <w:rFonts w:asciiTheme="minorBidi" w:hAnsiTheme="minorBidi" w:cstheme="minorBidi"/>
          <w:b/>
          <w:sz w:val="21"/>
          <w:szCs w:val="21"/>
          <w:rtl/>
        </w:rPr>
      </w:pPr>
    </w:p>
    <w:tbl>
      <w:tblPr>
        <w:bidiVisual/>
        <w:tblW w:w="0" w:type="auto"/>
        <w:tblLayout w:type="fixed"/>
        <w:tblLook w:val="04A0" w:firstRow="1" w:lastRow="0" w:firstColumn="1" w:lastColumn="0" w:noHBand="0" w:noVBand="1"/>
      </w:tblPr>
      <w:tblGrid>
        <w:gridCol w:w="3085"/>
        <w:gridCol w:w="2977"/>
        <w:gridCol w:w="3116"/>
      </w:tblGrid>
      <w:tr w:rsidR="007548B0" w14:paraId="37307CB8" w14:textId="77777777" w:rsidTr="00222867">
        <w:tc>
          <w:tcPr>
            <w:tcW w:w="3085" w:type="dxa"/>
            <w:hideMark/>
          </w:tcPr>
          <w:p w14:paraId="14E0705A" w14:textId="3601E9CF" w:rsidR="00222867" w:rsidRPr="00AF57E9" w:rsidRDefault="009B6B29" w:rsidP="006D45B4">
            <w:pPr>
              <w:ind w:right="283"/>
              <w:rPr>
                <w:rFonts w:asciiTheme="minorBidi" w:hAnsiTheme="minorBidi" w:cstheme="minorBidi"/>
                <w:b/>
                <w:sz w:val="21"/>
                <w:szCs w:val="21"/>
                <w:lang w:eastAsia="he-IL"/>
              </w:rPr>
            </w:pPr>
            <w:r w:rsidRPr="00AF57E9">
              <w:rPr>
                <w:rFonts w:asciiTheme="minorBidi" w:hAnsiTheme="minorBidi" w:cstheme="minorBidi"/>
                <w:b/>
                <w:sz w:val="21"/>
                <w:szCs w:val="21"/>
                <w:rtl/>
              </w:rPr>
              <w:t xml:space="preserve">   </w:t>
            </w:r>
            <w:r w:rsidR="002169D9" w:rsidRPr="00AF57E9">
              <w:rPr>
                <w:rFonts w:ascii="Wingdings" w:hAnsi="Wingdings" w:cstheme="minorBidi"/>
                <w:b/>
                <w:sz w:val="21"/>
                <w:szCs w:val="21"/>
              </w:rPr>
              <w:sym w:font="Wingdings" w:char="F072"/>
            </w:r>
            <w:r w:rsidR="002169D9" w:rsidRPr="00AF57E9">
              <w:rPr>
                <w:rFonts w:asciiTheme="minorBidi" w:hAnsiTheme="minorBidi" w:cstheme="minorBidi"/>
                <w:b/>
                <w:sz w:val="21"/>
                <w:szCs w:val="21"/>
                <w:rtl/>
              </w:rPr>
              <w:t xml:space="preserve">  </w:t>
            </w:r>
            <w:r w:rsidRPr="00AF57E9">
              <w:rPr>
                <w:rFonts w:asciiTheme="minorBidi" w:hAnsiTheme="minorBidi" w:cstheme="minorBidi"/>
                <w:b/>
                <w:sz w:val="21"/>
                <w:szCs w:val="21"/>
                <w:rtl/>
              </w:rPr>
              <w:t>טובין</w:t>
            </w:r>
          </w:p>
        </w:tc>
        <w:tc>
          <w:tcPr>
            <w:tcW w:w="2977" w:type="dxa"/>
            <w:hideMark/>
          </w:tcPr>
          <w:p w14:paraId="0142DBFB" w14:textId="77777777" w:rsidR="00222867" w:rsidRPr="00AF57E9" w:rsidRDefault="006D45B4">
            <w:pPr>
              <w:ind w:right="283"/>
              <w:rPr>
                <w:rFonts w:asciiTheme="minorBidi" w:hAnsiTheme="minorBidi" w:cstheme="minorBidi"/>
                <w:b/>
                <w:sz w:val="21"/>
                <w:szCs w:val="21"/>
                <w:lang w:eastAsia="he-IL"/>
              </w:rPr>
            </w:pPr>
            <w:r>
              <w:rPr>
                <w:rFonts w:ascii="Wingdings" w:hAnsi="Wingdings" w:cstheme="minorBidi"/>
                <w:b/>
                <w:sz w:val="21"/>
                <w:szCs w:val="21"/>
              </w:rPr>
              <w:sym w:font="Wingdings" w:char="F0FD"/>
            </w:r>
            <w:r w:rsidR="009B6B29" w:rsidRPr="00AF57E9">
              <w:rPr>
                <w:rFonts w:asciiTheme="minorBidi" w:hAnsiTheme="minorBidi" w:cstheme="minorBidi"/>
                <w:b/>
                <w:sz w:val="21"/>
                <w:szCs w:val="21"/>
                <w:rtl/>
              </w:rPr>
              <w:t xml:space="preserve">  שירותים</w:t>
            </w:r>
          </w:p>
        </w:tc>
        <w:tc>
          <w:tcPr>
            <w:tcW w:w="3116" w:type="dxa"/>
          </w:tcPr>
          <w:p w14:paraId="7CFDD0E5" w14:textId="77777777" w:rsidR="00222867" w:rsidRPr="00AF57E9" w:rsidRDefault="009B6B29">
            <w:pPr>
              <w:ind w:right="283"/>
              <w:rPr>
                <w:rFonts w:asciiTheme="minorBidi" w:hAnsiTheme="minorBidi" w:cstheme="minorBidi"/>
                <w:b/>
                <w:sz w:val="21"/>
                <w:szCs w:val="21"/>
                <w:rtl/>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ביצוע עבודה</w:t>
            </w:r>
          </w:p>
          <w:p w14:paraId="3043E18C" w14:textId="77777777" w:rsidR="00222867" w:rsidRPr="00AF57E9" w:rsidRDefault="00136379">
            <w:pPr>
              <w:ind w:right="283"/>
              <w:rPr>
                <w:rFonts w:asciiTheme="minorBidi" w:hAnsiTheme="minorBidi" w:cstheme="minorBidi"/>
                <w:b/>
                <w:sz w:val="21"/>
                <w:szCs w:val="21"/>
                <w:lang w:eastAsia="he-IL"/>
              </w:rPr>
            </w:pPr>
          </w:p>
        </w:tc>
      </w:tr>
    </w:tbl>
    <w:p w14:paraId="5A2D75E9" w14:textId="77777777" w:rsidR="00222867" w:rsidRPr="00AF57E9" w:rsidRDefault="00136379" w:rsidP="00222867">
      <w:pPr>
        <w:rPr>
          <w:rFonts w:asciiTheme="minorBidi" w:hAnsiTheme="minorBidi" w:cstheme="minorBidi"/>
          <w:b/>
          <w:sz w:val="21"/>
          <w:szCs w:val="21"/>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5"/>
        <w:gridCol w:w="3347"/>
        <w:gridCol w:w="2997"/>
      </w:tblGrid>
      <w:tr w:rsidR="009D6279" w14:paraId="518EB784" w14:textId="77777777" w:rsidTr="009D6279">
        <w:tc>
          <w:tcPr>
            <w:tcW w:w="2675" w:type="dxa"/>
            <w:shd w:val="clear" w:color="auto" w:fill="E6E6E6"/>
            <w:hideMark/>
          </w:tcPr>
          <w:p w14:paraId="1D114809" w14:textId="77777777" w:rsidR="009D6279" w:rsidRPr="00AF57E9" w:rsidRDefault="009D6279" w:rsidP="009D627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שם הספק:</w:t>
            </w:r>
          </w:p>
        </w:tc>
        <w:tc>
          <w:tcPr>
            <w:tcW w:w="6344" w:type="dxa"/>
            <w:gridSpan w:val="2"/>
          </w:tcPr>
          <w:p w14:paraId="3B053352" w14:textId="5647A51A" w:rsidR="009D6279" w:rsidRPr="00DD0138" w:rsidRDefault="009D6279" w:rsidP="009D6279">
            <w:pPr>
              <w:rPr>
                <w:rFonts w:asciiTheme="minorBidi" w:hAnsiTheme="minorBidi" w:cstheme="minorBidi"/>
                <w:b/>
                <w:sz w:val="21"/>
                <w:szCs w:val="21"/>
                <w:rtl/>
                <w:lang w:eastAsia="he-IL"/>
              </w:rPr>
            </w:pPr>
            <w:r>
              <w:rPr>
                <w:rFonts w:cs="David"/>
                <w:b/>
                <w:bCs/>
              </w:rPr>
              <w:t>Veeam</w:t>
            </w:r>
            <w:r>
              <w:rPr>
                <w:rFonts w:cs="David" w:hint="cs"/>
                <w:b/>
                <w:bCs/>
                <w:rtl/>
              </w:rPr>
              <w:t xml:space="preserve"> באמצעות שוטף ברמת </w:t>
            </w:r>
            <w:r>
              <w:rPr>
                <w:rFonts w:cs="David" w:hint="cs"/>
                <w:b/>
                <w:bCs/>
              </w:rPr>
              <w:t>PLATINUM</w:t>
            </w:r>
          </w:p>
        </w:tc>
      </w:tr>
      <w:tr w:rsidR="009D6279" w14:paraId="4D27F67A" w14:textId="77777777" w:rsidTr="009D6279">
        <w:tc>
          <w:tcPr>
            <w:tcW w:w="2675" w:type="dxa"/>
            <w:shd w:val="clear" w:color="auto" w:fill="E6E6E6"/>
            <w:hideMark/>
          </w:tcPr>
          <w:p w14:paraId="6B231DEA" w14:textId="77777777" w:rsidR="009D6279" w:rsidRPr="00AF57E9" w:rsidRDefault="009D6279" w:rsidP="009D6279">
            <w:pPr>
              <w:spacing w:line="360" w:lineRule="auto"/>
              <w:rPr>
                <w:rFonts w:asciiTheme="minorBidi" w:hAnsiTheme="minorBidi" w:cstheme="minorBidi"/>
                <w:bCs/>
                <w:sz w:val="21"/>
                <w:szCs w:val="21"/>
                <w:rtl/>
                <w:lang w:eastAsia="he-IL"/>
              </w:rPr>
            </w:pPr>
            <w:r w:rsidRPr="00AF57E9">
              <w:rPr>
                <w:rFonts w:asciiTheme="minorBidi" w:hAnsiTheme="minorBidi" w:cstheme="minorBidi"/>
                <w:bCs/>
                <w:sz w:val="21"/>
                <w:szCs w:val="21"/>
                <w:rtl/>
              </w:rPr>
              <w:t xml:space="preserve">מספר הספק </w:t>
            </w:r>
          </w:p>
          <w:p w14:paraId="3D3F877B" w14:textId="77777777" w:rsidR="009D6279" w:rsidRPr="00AF57E9" w:rsidRDefault="009D6279" w:rsidP="009D627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(ח.פ/ח.צ/ע.מ/מספר עמותה) </w:t>
            </w:r>
          </w:p>
        </w:tc>
        <w:tc>
          <w:tcPr>
            <w:tcW w:w="6344" w:type="dxa"/>
            <w:gridSpan w:val="2"/>
          </w:tcPr>
          <w:p w14:paraId="493D3BB2" w14:textId="21745FF6" w:rsidR="009D6279" w:rsidRPr="00DD0138" w:rsidRDefault="00916A0A" w:rsidP="009D6279">
            <w:pPr>
              <w:rPr>
                <w:rFonts w:asciiTheme="minorBidi" w:hAnsiTheme="minorBidi" w:cstheme="minorBidi"/>
                <w:b/>
                <w:sz w:val="21"/>
                <w:szCs w:val="21"/>
                <w:lang w:eastAsia="he-IL"/>
              </w:rPr>
            </w:pPr>
            <w:r>
              <w:rPr>
                <w:rFonts w:ascii="Arial" w:hAnsi="Arial"/>
                <w:color w:val="4D5156"/>
                <w:sz w:val="21"/>
                <w:szCs w:val="21"/>
                <w:shd w:val="clear" w:color="auto" w:fill="FFFFFF"/>
              </w:rPr>
              <w:t>FR17511085177</w:t>
            </w:r>
          </w:p>
        </w:tc>
      </w:tr>
      <w:tr w:rsidR="009D6279" w14:paraId="108593D0" w14:textId="77777777" w:rsidTr="009D6279">
        <w:tc>
          <w:tcPr>
            <w:tcW w:w="2675" w:type="dxa"/>
            <w:shd w:val="clear" w:color="auto" w:fill="E6E6E6"/>
            <w:hideMark/>
          </w:tcPr>
          <w:p w14:paraId="112785DB" w14:textId="77777777" w:rsidR="009D6279" w:rsidRPr="00AF57E9" w:rsidRDefault="009D6279" w:rsidP="009D627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ספק זה הנו: </w:t>
            </w:r>
          </w:p>
        </w:tc>
        <w:tc>
          <w:tcPr>
            <w:tcW w:w="3347" w:type="dxa"/>
            <w:hideMark/>
          </w:tcPr>
          <w:p w14:paraId="3446ECBD" w14:textId="77777777" w:rsidR="009D6279" w:rsidRPr="00DD0138" w:rsidRDefault="009D6279" w:rsidP="009D6279">
            <w:pPr>
              <w:rPr>
                <w:rFonts w:asciiTheme="minorBidi" w:hAnsiTheme="minorBidi" w:cstheme="minorBidi"/>
                <w:b/>
                <w:sz w:val="21"/>
                <w:szCs w:val="21"/>
                <w:lang w:eastAsia="he-IL"/>
              </w:rPr>
            </w:pPr>
            <w:r w:rsidRPr="00DD0138">
              <w:rPr>
                <w:rFonts w:ascii="Wingdings" w:hAnsi="Wingdings" w:cstheme="minorBidi"/>
                <w:b/>
                <w:sz w:val="21"/>
                <w:szCs w:val="21"/>
              </w:rPr>
              <w:sym w:font="Wingdings" w:char="F0FD"/>
            </w:r>
            <w:r w:rsidRPr="00DD0138">
              <w:rPr>
                <w:rFonts w:asciiTheme="minorBidi" w:hAnsiTheme="minorBidi" w:cstheme="minorBidi"/>
                <w:b/>
                <w:sz w:val="21"/>
                <w:szCs w:val="21"/>
                <w:rtl/>
              </w:rPr>
              <w:t xml:space="preserve">ספק יחיד </w:t>
            </w:r>
          </w:p>
        </w:tc>
        <w:tc>
          <w:tcPr>
            <w:tcW w:w="2997" w:type="dxa"/>
            <w:hideMark/>
          </w:tcPr>
          <w:p w14:paraId="1FF4E1C2" w14:textId="77777777" w:rsidR="009D6279" w:rsidRPr="00DD0138" w:rsidRDefault="009D6279" w:rsidP="009D6279">
            <w:pPr>
              <w:rPr>
                <w:rFonts w:asciiTheme="minorBidi" w:hAnsiTheme="minorBidi" w:cstheme="minorBidi"/>
                <w:b/>
                <w:sz w:val="21"/>
                <w:szCs w:val="21"/>
                <w:lang w:eastAsia="he-IL"/>
              </w:rPr>
            </w:pPr>
            <w:r w:rsidRPr="00DD0138">
              <w:rPr>
                <w:rFonts w:ascii="Wingdings" w:hAnsi="Wingdings" w:cstheme="minorBidi"/>
                <w:b/>
                <w:sz w:val="21"/>
                <w:szCs w:val="21"/>
              </w:rPr>
              <w:sym w:font="Wingdings" w:char="F072"/>
            </w:r>
            <w:r w:rsidRPr="00DD0138">
              <w:rPr>
                <w:rFonts w:asciiTheme="minorBidi" w:hAnsiTheme="minorBidi" w:cstheme="minorBidi"/>
                <w:b/>
                <w:sz w:val="21"/>
                <w:szCs w:val="21"/>
                <w:rtl/>
              </w:rPr>
              <w:t xml:space="preserve">ספק חוץ </w:t>
            </w:r>
          </w:p>
        </w:tc>
      </w:tr>
      <w:tr w:rsidR="009D6279" w14:paraId="3C45E823" w14:textId="77777777" w:rsidTr="009D6279">
        <w:tc>
          <w:tcPr>
            <w:tcW w:w="2675" w:type="dxa"/>
            <w:shd w:val="clear" w:color="auto" w:fill="E6E6E6"/>
            <w:hideMark/>
          </w:tcPr>
          <w:p w14:paraId="6F845F36" w14:textId="77777777" w:rsidR="009D6279" w:rsidRPr="00AF57E9" w:rsidRDefault="009D6279" w:rsidP="009D627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אומדן / שווי ההתקשרות:</w:t>
            </w:r>
          </w:p>
        </w:tc>
        <w:tc>
          <w:tcPr>
            <w:tcW w:w="6344" w:type="dxa"/>
            <w:gridSpan w:val="2"/>
          </w:tcPr>
          <w:p w14:paraId="444593DA" w14:textId="076C1E1A" w:rsidR="009D6279" w:rsidRPr="00916A0A" w:rsidRDefault="001E4BCD" w:rsidP="00916A0A">
            <w:pPr>
              <w:rPr>
                <w:rFonts w:asciiTheme="minorBidi" w:hAnsiTheme="minorBidi" w:cstheme="minorBidi"/>
                <w:b/>
                <w:sz w:val="24"/>
                <w:szCs w:val="24"/>
                <w:rtl/>
                <w:lang w:eastAsia="he-IL"/>
              </w:rPr>
            </w:pPr>
            <w:r w:rsidRPr="00916A0A">
              <w:rPr>
                <w:rFonts w:ascii="Arial" w:hAnsi="Arial" w:cs="David" w:hint="cs"/>
                <w:b/>
                <w:bCs/>
                <w:sz w:val="24"/>
                <w:szCs w:val="24"/>
                <w:rtl/>
              </w:rPr>
              <w:t>כ</w:t>
            </w:r>
            <w:r w:rsidR="00916A0A" w:rsidRPr="00916A0A">
              <w:rPr>
                <w:rFonts w:ascii="Arial" w:hAnsi="Arial" w:cs="David" w:hint="cs"/>
                <w:b/>
                <w:bCs/>
                <w:sz w:val="24"/>
                <w:szCs w:val="24"/>
                <w:rtl/>
              </w:rPr>
              <w:t xml:space="preserve">70000 </w:t>
            </w:r>
            <w:r w:rsidR="009D6279" w:rsidRPr="00916A0A">
              <w:rPr>
                <w:rFonts w:ascii="Arial" w:hAnsi="Arial" w:cs="David" w:hint="cs"/>
                <w:b/>
                <w:bCs/>
                <w:sz w:val="24"/>
                <w:szCs w:val="24"/>
                <w:rtl/>
              </w:rPr>
              <w:t>₪ + מע"מ</w:t>
            </w:r>
            <w:r w:rsidRPr="00916A0A">
              <w:rPr>
                <w:rFonts w:ascii="Arial" w:hAnsi="Arial" w:cs="David"/>
                <w:b/>
                <w:bCs/>
                <w:sz w:val="24"/>
                <w:szCs w:val="24"/>
              </w:rPr>
              <w:t xml:space="preserve"> </w:t>
            </w:r>
            <w:r w:rsidRPr="00916A0A">
              <w:rPr>
                <w:rFonts w:ascii="Arial" w:hAnsi="Arial" w:cs="David" w:hint="cs"/>
                <w:b/>
                <w:bCs/>
                <w:sz w:val="24"/>
                <w:szCs w:val="24"/>
                <w:rtl/>
              </w:rPr>
              <w:t xml:space="preserve"> לשנה</w:t>
            </w:r>
          </w:p>
        </w:tc>
      </w:tr>
      <w:tr w:rsidR="009D6279" w14:paraId="7C55E1DB" w14:textId="77777777" w:rsidTr="009D6279">
        <w:tc>
          <w:tcPr>
            <w:tcW w:w="2675" w:type="dxa"/>
            <w:shd w:val="clear" w:color="auto" w:fill="E6E6E6"/>
            <w:hideMark/>
          </w:tcPr>
          <w:p w14:paraId="60E76DAA" w14:textId="77777777" w:rsidR="009D6279" w:rsidRPr="00AF57E9" w:rsidRDefault="009D6279" w:rsidP="009D627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תקופת ההתקשרות: </w:t>
            </w:r>
          </w:p>
        </w:tc>
        <w:tc>
          <w:tcPr>
            <w:tcW w:w="6344" w:type="dxa"/>
            <w:gridSpan w:val="2"/>
          </w:tcPr>
          <w:p w14:paraId="6FDC953B" w14:textId="2933EC52" w:rsidR="009D6279" w:rsidRPr="004A782A" w:rsidRDefault="00027CEE" w:rsidP="009D6279">
            <w:pPr>
              <w:rPr>
                <w:rFonts w:asciiTheme="minorBidi" w:hAnsiTheme="minorBidi" w:cstheme="minorBidi"/>
                <w:b/>
                <w:sz w:val="21"/>
                <w:szCs w:val="21"/>
                <w:lang w:eastAsia="he-IL"/>
              </w:rPr>
            </w:pPr>
            <w:r>
              <w:rPr>
                <w:rFonts w:asciiTheme="minorBidi" w:hAnsiTheme="minorBidi" w:cstheme="minorBidi" w:hint="cs"/>
                <w:b/>
                <w:sz w:val="21"/>
                <w:szCs w:val="21"/>
                <w:rtl/>
                <w:lang w:eastAsia="he-IL"/>
              </w:rPr>
              <w:t>שנה</w:t>
            </w:r>
          </w:p>
        </w:tc>
      </w:tr>
    </w:tbl>
    <w:p w14:paraId="05C67E48" w14:textId="77777777" w:rsidR="00222867" w:rsidRPr="00AF57E9" w:rsidRDefault="00136379" w:rsidP="00222867">
      <w:pPr>
        <w:rPr>
          <w:rFonts w:asciiTheme="minorBidi" w:hAnsiTheme="minorBidi" w:cstheme="minorBidi"/>
          <w:bCs/>
          <w:sz w:val="21"/>
          <w:szCs w:val="21"/>
          <w:rtl/>
          <w:lang w:eastAsia="he-IL"/>
        </w:rPr>
      </w:pPr>
    </w:p>
    <w:p w14:paraId="2AE73D0A" w14:textId="5558904C" w:rsidR="00222867" w:rsidRPr="00AF57E9" w:rsidRDefault="009B6B29" w:rsidP="00222867">
      <w:pPr>
        <w:rPr>
          <w:rFonts w:asciiTheme="minorBidi" w:hAnsiTheme="minorBidi" w:cstheme="minorBidi"/>
          <w:bCs/>
          <w:sz w:val="24"/>
          <w:szCs w:val="24"/>
          <w:rtl/>
        </w:rPr>
      </w:pPr>
      <w:r w:rsidRPr="00AF57E9">
        <w:rPr>
          <w:rFonts w:asciiTheme="minorBidi" w:hAnsiTheme="minorBidi" w:cstheme="minorBidi"/>
          <w:bCs/>
          <w:sz w:val="24"/>
          <w:szCs w:val="24"/>
          <w:rtl/>
        </w:rPr>
        <w:t>נימוקים כי הספק הוא ספק יחיד או כי הטובין הם טובי חוץ</w:t>
      </w:r>
    </w:p>
    <w:p w14:paraId="041D7AE8" w14:textId="1AC0FD1A" w:rsidR="00222867" w:rsidRDefault="00136379" w:rsidP="00222867">
      <w:pPr>
        <w:rPr>
          <w:rFonts w:asciiTheme="minorBidi" w:hAnsiTheme="minorBidi" w:cstheme="minorBidi"/>
          <w:bCs/>
          <w:sz w:val="21"/>
          <w:szCs w:val="21"/>
          <w:rtl/>
        </w:rPr>
      </w:pPr>
    </w:p>
    <w:p w14:paraId="6A9C6EEE" w14:textId="12B87AE1" w:rsidR="00027CEE" w:rsidRDefault="00027CEE" w:rsidP="00222867">
      <w:pPr>
        <w:rPr>
          <w:rFonts w:asciiTheme="minorBidi" w:hAnsiTheme="minorBidi" w:cstheme="minorBidi"/>
          <w:bCs/>
          <w:sz w:val="21"/>
          <w:szCs w:val="21"/>
          <w:rtl/>
        </w:rPr>
      </w:pPr>
    </w:p>
    <w:p w14:paraId="0D66E4CD" w14:textId="3C5E34F4" w:rsidR="00027CEE" w:rsidRDefault="00027CEE" w:rsidP="00027CEE">
      <w:pPr>
        <w:ind w:left="281"/>
        <w:jc w:val="both"/>
        <w:rPr>
          <w:rFonts w:ascii="Arial" w:hAnsi="Arial"/>
          <w:sz w:val="22"/>
          <w:szCs w:val="22"/>
          <w:rtl/>
        </w:rPr>
      </w:pPr>
      <w:r>
        <w:rPr>
          <w:rFonts w:ascii="Arial" w:hAnsi="Arial" w:hint="cs"/>
          <w:sz w:val="22"/>
          <w:szCs w:val="22"/>
          <w:rtl/>
        </w:rPr>
        <w:t>מוצר זה מהווה תשתית מרכזית לפעילות התפעול של חוות השרתים של המשרד ונכון להיום אין יכולת מעשית להחליפו הן מבחינה טכנולוגית והן מבחינה כלכלית. מהסיבות הבאות:</w:t>
      </w:r>
    </w:p>
    <w:p w14:paraId="05225B00" w14:textId="33CB82F7" w:rsidR="00027CEE" w:rsidRDefault="00027CEE" w:rsidP="002C64BC">
      <w:pPr>
        <w:pStyle w:val="af4"/>
        <w:numPr>
          <w:ilvl w:val="0"/>
          <w:numId w:val="18"/>
        </w:numPr>
        <w:jc w:val="both"/>
        <w:rPr>
          <w:rFonts w:ascii="Arial" w:hAnsi="Arial"/>
          <w:sz w:val="22"/>
          <w:szCs w:val="22"/>
        </w:rPr>
      </w:pPr>
      <w:r>
        <w:rPr>
          <w:rFonts w:ascii="Arial" w:hAnsi="Arial" w:hint="cs"/>
          <w:sz w:val="22"/>
          <w:szCs w:val="22"/>
          <w:rtl/>
        </w:rPr>
        <w:t xml:space="preserve">היות וזו מערכת הגיבוי בה השתמש המשרד במשך שנים זו למעשה גם מערכת השחזור של אותו החומר שגובה בכל אותם שנים. הכנסת מערכת גיבוי אחרת גם אם תהיה זולה יותר תוכל לגבות ולשחזר את החומר המשרדי מכאן ולהבא אולם לא תוכל לבצע שחזור לחומר שגובה בעבר במערכת הנוכחית, המשרד יאלץ להמשיך לחזק ולתפעל שתי מערכות </w:t>
      </w:r>
      <w:r w:rsidR="002C64BC">
        <w:rPr>
          <w:rFonts w:ascii="Arial" w:hAnsi="Arial" w:hint="cs"/>
          <w:sz w:val="22"/>
          <w:szCs w:val="22"/>
          <w:rtl/>
        </w:rPr>
        <w:t>ו</w:t>
      </w:r>
      <w:r>
        <w:rPr>
          <w:rFonts w:ascii="Arial" w:hAnsi="Arial" w:hint="cs"/>
          <w:sz w:val="22"/>
          <w:szCs w:val="22"/>
          <w:rtl/>
        </w:rPr>
        <w:t>בעלות כפולה במשך שנים רבות.</w:t>
      </w:r>
    </w:p>
    <w:p w14:paraId="216C0D15" w14:textId="1473C566" w:rsidR="002C64BC" w:rsidRPr="00027CEE" w:rsidRDefault="002C64BC" w:rsidP="002C64BC">
      <w:pPr>
        <w:pStyle w:val="af4"/>
        <w:numPr>
          <w:ilvl w:val="0"/>
          <w:numId w:val="18"/>
        </w:numPr>
        <w:jc w:val="both"/>
        <w:rPr>
          <w:rFonts w:ascii="Arial" w:hAnsi="Arial"/>
          <w:sz w:val="22"/>
          <w:szCs w:val="22"/>
        </w:rPr>
      </w:pPr>
      <w:r>
        <w:rPr>
          <w:rFonts w:ascii="Arial" w:hAnsi="Arial" w:hint="cs"/>
          <w:sz w:val="22"/>
          <w:szCs w:val="22"/>
          <w:rtl/>
        </w:rPr>
        <w:t>המוצר משתמש בחומרה המשמשת אותו לגיבוי ושחזור ממדיה מגנטית (קלטות גיבוי), רכש מוצר גיבוי אחר יחייב רכש חומרה מקבילה נוספת עבור אותו צורך כי לכל מערכת גיבוי יש את פורמט הכתיבה והקריאה הפרטית שלה לקלטות ולא ניתן להשתמש באותה חומרה לשתי המערכות.</w:t>
      </w:r>
    </w:p>
    <w:p w14:paraId="4A4EBAD1" w14:textId="77777777" w:rsidR="00027CEE" w:rsidRPr="002C64BC" w:rsidRDefault="00027CEE" w:rsidP="00222867">
      <w:pPr>
        <w:rPr>
          <w:rFonts w:asciiTheme="minorBidi" w:hAnsiTheme="minorBidi" w:cstheme="minorBidi"/>
          <w:bCs/>
          <w:sz w:val="21"/>
          <w:szCs w:val="21"/>
          <w:rtl/>
        </w:rPr>
      </w:pPr>
    </w:p>
    <w:p w14:paraId="671C83E7" w14:textId="77777777" w:rsidR="00222867" w:rsidRPr="00817FBA" w:rsidRDefault="00136379" w:rsidP="00222867">
      <w:bookmarkStart w:id="0" w:name="_GoBack"/>
      <w:bookmarkEnd w:id="0"/>
    </w:p>
    <w:sectPr w:rsidR="00222867" w:rsidRPr="00817FBA" w:rsidSect="00DE4C1B">
      <w:type w:val="nextColumn"/>
      <w:pgSz w:w="11909" w:h="16834" w:code="9"/>
      <w:pgMar w:top="1440" w:right="1440" w:bottom="1560" w:left="1440" w:header="397"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7DD5C8" w14:textId="77777777" w:rsidR="00136379" w:rsidRDefault="00136379">
      <w:r>
        <w:separator/>
      </w:r>
    </w:p>
  </w:endnote>
  <w:endnote w:type="continuationSeparator" w:id="0">
    <w:p w14:paraId="219D5237" w14:textId="77777777" w:rsidR="00136379" w:rsidRDefault="001363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0"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0BB947" w14:textId="77777777" w:rsidR="00136379" w:rsidRDefault="00136379">
      <w:r>
        <w:separator/>
      </w:r>
    </w:p>
  </w:footnote>
  <w:footnote w:type="continuationSeparator" w:id="0">
    <w:p w14:paraId="6582E5D0" w14:textId="77777777" w:rsidR="00136379" w:rsidRDefault="001363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00FCA"/>
    <w:multiLevelType w:val="multilevel"/>
    <w:tmpl w:val="6F4EA4AE"/>
    <w:lvl w:ilvl="0">
      <w:start w:val="1"/>
      <w:numFmt w:val="bullet"/>
      <w:lvlText w:val=""/>
      <w:lvlJc w:val="left"/>
      <w:pPr>
        <w:ind w:left="360" w:hanging="360"/>
      </w:pPr>
      <w:rPr>
        <w:rFonts w:ascii="Symbol" w:hAnsi="Symbol" w:hint="default"/>
        <w:b/>
        <w:bCs/>
        <w:color w:val="44546A"/>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15:restartNumberingAfterBreak="0">
    <w:nsid w:val="04B66EC6"/>
    <w:multiLevelType w:val="multilevel"/>
    <w:tmpl w:val="6F4EA4AE"/>
    <w:lvl w:ilvl="0">
      <w:start w:val="1"/>
      <w:numFmt w:val="bullet"/>
      <w:lvlText w:val=""/>
      <w:lvlJc w:val="left"/>
      <w:pPr>
        <w:ind w:left="360" w:hanging="360"/>
      </w:pPr>
      <w:rPr>
        <w:rFonts w:ascii="Symbol" w:hAnsi="Symbol" w:hint="default"/>
        <w:b/>
        <w:bCs/>
        <w:color w:val="44546A"/>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0FF27302"/>
    <w:multiLevelType w:val="hybridMultilevel"/>
    <w:tmpl w:val="AB2E74F8"/>
    <w:lvl w:ilvl="0" w:tplc="919EFBBA">
      <w:start w:val="1"/>
      <w:numFmt w:val="decimal"/>
      <w:lvlText w:val="%1."/>
      <w:lvlJc w:val="left"/>
      <w:pPr>
        <w:ind w:left="641" w:hanging="360"/>
      </w:pPr>
      <w:rPr>
        <w:rFonts w:hint="default"/>
      </w:rPr>
    </w:lvl>
    <w:lvl w:ilvl="1" w:tplc="04090019" w:tentative="1">
      <w:start w:val="1"/>
      <w:numFmt w:val="lowerLetter"/>
      <w:lvlText w:val="%2."/>
      <w:lvlJc w:val="left"/>
      <w:pPr>
        <w:ind w:left="1361" w:hanging="360"/>
      </w:pPr>
    </w:lvl>
    <w:lvl w:ilvl="2" w:tplc="0409001B" w:tentative="1">
      <w:start w:val="1"/>
      <w:numFmt w:val="lowerRoman"/>
      <w:lvlText w:val="%3."/>
      <w:lvlJc w:val="right"/>
      <w:pPr>
        <w:ind w:left="2081" w:hanging="180"/>
      </w:pPr>
    </w:lvl>
    <w:lvl w:ilvl="3" w:tplc="0409000F" w:tentative="1">
      <w:start w:val="1"/>
      <w:numFmt w:val="decimal"/>
      <w:lvlText w:val="%4."/>
      <w:lvlJc w:val="left"/>
      <w:pPr>
        <w:ind w:left="2801" w:hanging="360"/>
      </w:pPr>
    </w:lvl>
    <w:lvl w:ilvl="4" w:tplc="04090019" w:tentative="1">
      <w:start w:val="1"/>
      <w:numFmt w:val="lowerLetter"/>
      <w:lvlText w:val="%5."/>
      <w:lvlJc w:val="left"/>
      <w:pPr>
        <w:ind w:left="3521" w:hanging="360"/>
      </w:pPr>
    </w:lvl>
    <w:lvl w:ilvl="5" w:tplc="0409001B" w:tentative="1">
      <w:start w:val="1"/>
      <w:numFmt w:val="lowerRoman"/>
      <w:lvlText w:val="%6."/>
      <w:lvlJc w:val="right"/>
      <w:pPr>
        <w:ind w:left="4241" w:hanging="180"/>
      </w:pPr>
    </w:lvl>
    <w:lvl w:ilvl="6" w:tplc="0409000F" w:tentative="1">
      <w:start w:val="1"/>
      <w:numFmt w:val="decimal"/>
      <w:lvlText w:val="%7."/>
      <w:lvlJc w:val="left"/>
      <w:pPr>
        <w:ind w:left="4961" w:hanging="360"/>
      </w:pPr>
    </w:lvl>
    <w:lvl w:ilvl="7" w:tplc="04090019" w:tentative="1">
      <w:start w:val="1"/>
      <w:numFmt w:val="lowerLetter"/>
      <w:lvlText w:val="%8."/>
      <w:lvlJc w:val="left"/>
      <w:pPr>
        <w:ind w:left="5681" w:hanging="360"/>
      </w:pPr>
    </w:lvl>
    <w:lvl w:ilvl="8" w:tplc="0409001B" w:tentative="1">
      <w:start w:val="1"/>
      <w:numFmt w:val="lowerRoman"/>
      <w:lvlText w:val="%9."/>
      <w:lvlJc w:val="right"/>
      <w:pPr>
        <w:ind w:left="6401" w:hanging="180"/>
      </w:pPr>
    </w:lvl>
  </w:abstractNum>
  <w:abstractNum w:abstractNumId="3" w15:restartNumberingAfterBreak="0">
    <w:nsid w:val="1562054E"/>
    <w:multiLevelType w:val="multilevel"/>
    <w:tmpl w:val="BF8CCFA6"/>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87C005F"/>
    <w:multiLevelType w:val="hybridMultilevel"/>
    <w:tmpl w:val="1F822F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B7C24E2"/>
    <w:multiLevelType w:val="multilevel"/>
    <w:tmpl w:val="6F4EA4AE"/>
    <w:lvl w:ilvl="0">
      <w:start w:val="1"/>
      <w:numFmt w:val="bullet"/>
      <w:lvlText w:val=""/>
      <w:lvlJc w:val="left"/>
      <w:pPr>
        <w:ind w:left="360" w:hanging="360"/>
      </w:pPr>
      <w:rPr>
        <w:rFonts w:ascii="Symbol" w:hAnsi="Symbol" w:hint="default"/>
        <w:b/>
        <w:bCs/>
        <w:color w:val="44546A"/>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15:restartNumberingAfterBreak="0">
    <w:nsid w:val="242F50E5"/>
    <w:multiLevelType w:val="multilevel"/>
    <w:tmpl w:val="8FF8AAE0"/>
    <w:lvl w:ilvl="0">
      <w:start w:val="1"/>
      <w:numFmt w:val="decimal"/>
      <w:lvlText w:val="%1."/>
      <w:lvlJc w:val="left"/>
      <w:pPr>
        <w:ind w:left="785" w:hanging="360"/>
      </w:pPr>
      <w:rPr>
        <w:rFonts w:cs="Times New Roman"/>
        <w:b/>
        <w:bCs/>
        <w:color w:val="44546A"/>
        <w:sz w:val="24"/>
        <w:szCs w:val="24"/>
      </w:rPr>
    </w:lvl>
    <w:lvl w:ilvl="1">
      <w:start w:val="1"/>
      <w:numFmt w:val="decimal"/>
      <w:lvlText w:val="%1.%2."/>
      <w:lvlJc w:val="left"/>
      <w:pPr>
        <w:ind w:left="1217" w:hanging="432"/>
      </w:pPr>
      <w:rPr>
        <w:rFonts w:cs="Times New Roman"/>
      </w:rPr>
    </w:lvl>
    <w:lvl w:ilvl="2">
      <w:start w:val="1"/>
      <w:numFmt w:val="decimal"/>
      <w:lvlText w:val="%1.%2.%3."/>
      <w:lvlJc w:val="left"/>
      <w:pPr>
        <w:ind w:left="1649" w:hanging="504"/>
      </w:pPr>
      <w:rPr>
        <w:rFonts w:cs="Times New Roman"/>
      </w:rPr>
    </w:lvl>
    <w:lvl w:ilvl="3">
      <w:start w:val="1"/>
      <w:numFmt w:val="decimal"/>
      <w:lvlText w:val="%1.%2.%3.%4."/>
      <w:lvlJc w:val="left"/>
      <w:pPr>
        <w:ind w:left="2153" w:hanging="648"/>
      </w:pPr>
      <w:rPr>
        <w:rFonts w:cs="Times New Roman"/>
      </w:rPr>
    </w:lvl>
    <w:lvl w:ilvl="4">
      <w:start w:val="1"/>
      <w:numFmt w:val="decimal"/>
      <w:lvlText w:val="%1.%2.%3.%4.%5."/>
      <w:lvlJc w:val="left"/>
      <w:pPr>
        <w:ind w:left="2657" w:hanging="792"/>
      </w:pPr>
      <w:rPr>
        <w:rFonts w:cs="Times New Roman"/>
      </w:rPr>
    </w:lvl>
    <w:lvl w:ilvl="5">
      <w:start w:val="1"/>
      <w:numFmt w:val="decimal"/>
      <w:lvlText w:val="%1.%2.%3.%4.%5.%6."/>
      <w:lvlJc w:val="left"/>
      <w:pPr>
        <w:ind w:left="3161" w:hanging="936"/>
      </w:pPr>
      <w:rPr>
        <w:rFonts w:cs="Times New Roman"/>
      </w:rPr>
    </w:lvl>
    <w:lvl w:ilvl="6">
      <w:start w:val="1"/>
      <w:numFmt w:val="decimal"/>
      <w:lvlText w:val="%1.%2.%3.%4.%5.%6.%7."/>
      <w:lvlJc w:val="left"/>
      <w:pPr>
        <w:ind w:left="3665" w:hanging="1080"/>
      </w:pPr>
      <w:rPr>
        <w:rFonts w:cs="Times New Roman"/>
      </w:rPr>
    </w:lvl>
    <w:lvl w:ilvl="7">
      <w:start w:val="1"/>
      <w:numFmt w:val="decimal"/>
      <w:lvlText w:val="%1.%2.%3.%4.%5.%6.%7.%8."/>
      <w:lvlJc w:val="left"/>
      <w:pPr>
        <w:ind w:left="4169" w:hanging="1224"/>
      </w:pPr>
      <w:rPr>
        <w:rFonts w:cs="Times New Roman"/>
      </w:rPr>
    </w:lvl>
    <w:lvl w:ilvl="8">
      <w:start w:val="1"/>
      <w:numFmt w:val="decimal"/>
      <w:lvlText w:val="%1.%2.%3.%4.%5.%6.%7.%8.%9."/>
      <w:lvlJc w:val="left"/>
      <w:pPr>
        <w:ind w:left="4745" w:hanging="1440"/>
      </w:pPr>
      <w:rPr>
        <w:rFonts w:cs="Times New Roman"/>
      </w:rPr>
    </w:lvl>
  </w:abstractNum>
  <w:abstractNum w:abstractNumId="7" w15:restartNumberingAfterBreak="0">
    <w:nsid w:val="3D8B4FE8"/>
    <w:multiLevelType w:val="multilevel"/>
    <w:tmpl w:val="6F4636C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83259DC"/>
    <w:multiLevelType w:val="multilevel"/>
    <w:tmpl w:val="21705032"/>
    <w:lvl w:ilvl="0">
      <w:start w:val="1"/>
      <w:numFmt w:val="decimal"/>
      <w:pStyle w:val="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92E3917"/>
    <w:multiLevelType w:val="multilevel"/>
    <w:tmpl w:val="CDEECF4C"/>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rPr>
    </w:lvl>
    <w:lvl w:ilvl="2">
      <w:start w:val="1"/>
      <w:numFmt w:val="bullet"/>
      <w:lvlText w:val=""/>
      <w:lvlJc w:val="left"/>
      <w:pPr>
        <w:tabs>
          <w:tab w:val="num" w:pos="1418"/>
        </w:tabs>
        <w:ind w:left="1418" w:hanging="851"/>
      </w:pPr>
      <w:rPr>
        <w:rFonts w:ascii="Symbol" w:hAnsi="Symbo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5AD31B19"/>
    <w:multiLevelType w:val="hybridMultilevel"/>
    <w:tmpl w:val="9D7AFDEC"/>
    <w:lvl w:ilvl="0" w:tplc="A1385AA8">
      <w:start w:val="1"/>
      <w:numFmt w:val="bullet"/>
      <w:lvlText w:val=""/>
      <w:lvlJc w:val="left"/>
      <w:pPr>
        <w:ind w:left="720" w:hanging="360"/>
      </w:pPr>
      <w:rPr>
        <w:rFonts w:ascii="Symbol" w:hAnsi="Symbol" w:hint="default"/>
      </w:rPr>
    </w:lvl>
    <w:lvl w:ilvl="1" w:tplc="4BF0CD80" w:tentative="1">
      <w:start w:val="1"/>
      <w:numFmt w:val="bullet"/>
      <w:lvlText w:val="o"/>
      <w:lvlJc w:val="left"/>
      <w:pPr>
        <w:ind w:left="1440" w:hanging="360"/>
      </w:pPr>
      <w:rPr>
        <w:rFonts w:ascii="Courier New" w:hAnsi="Courier New" w:cs="Courier New" w:hint="default"/>
      </w:rPr>
    </w:lvl>
    <w:lvl w:ilvl="2" w:tplc="42C6346C" w:tentative="1">
      <w:start w:val="1"/>
      <w:numFmt w:val="bullet"/>
      <w:lvlText w:val=""/>
      <w:lvlJc w:val="left"/>
      <w:pPr>
        <w:ind w:left="2160" w:hanging="360"/>
      </w:pPr>
      <w:rPr>
        <w:rFonts w:ascii="Wingdings" w:hAnsi="Wingdings" w:hint="default"/>
      </w:rPr>
    </w:lvl>
    <w:lvl w:ilvl="3" w:tplc="6E8C72E2" w:tentative="1">
      <w:start w:val="1"/>
      <w:numFmt w:val="bullet"/>
      <w:lvlText w:val=""/>
      <w:lvlJc w:val="left"/>
      <w:pPr>
        <w:ind w:left="2880" w:hanging="360"/>
      </w:pPr>
      <w:rPr>
        <w:rFonts w:ascii="Symbol" w:hAnsi="Symbol" w:hint="default"/>
      </w:rPr>
    </w:lvl>
    <w:lvl w:ilvl="4" w:tplc="DD440640" w:tentative="1">
      <w:start w:val="1"/>
      <w:numFmt w:val="bullet"/>
      <w:lvlText w:val="o"/>
      <w:lvlJc w:val="left"/>
      <w:pPr>
        <w:ind w:left="3600" w:hanging="360"/>
      </w:pPr>
      <w:rPr>
        <w:rFonts w:ascii="Courier New" w:hAnsi="Courier New" w:cs="Courier New" w:hint="default"/>
      </w:rPr>
    </w:lvl>
    <w:lvl w:ilvl="5" w:tplc="35707CAA" w:tentative="1">
      <w:start w:val="1"/>
      <w:numFmt w:val="bullet"/>
      <w:lvlText w:val=""/>
      <w:lvlJc w:val="left"/>
      <w:pPr>
        <w:ind w:left="4320" w:hanging="360"/>
      </w:pPr>
      <w:rPr>
        <w:rFonts w:ascii="Wingdings" w:hAnsi="Wingdings" w:hint="default"/>
      </w:rPr>
    </w:lvl>
    <w:lvl w:ilvl="6" w:tplc="0624D89C" w:tentative="1">
      <w:start w:val="1"/>
      <w:numFmt w:val="bullet"/>
      <w:lvlText w:val=""/>
      <w:lvlJc w:val="left"/>
      <w:pPr>
        <w:ind w:left="5040" w:hanging="360"/>
      </w:pPr>
      <w:rPr>
        <w:rFonts w:ascii="Symbol" w:hAnsi="Symbol" w:hint="default"/>
      </w:rPr>
    </w:lvl>
    <w:lvl w:ilvl="7" w:tplc="786C6862" w:tentative="1">
      <w:start w:val="1"/>
      <w:numFmt w:val="bullet"/>
      <w:lvlText w:val="o"/>
      <w:lvlJc w:val="left"/>
      <w:pPr>
        <w:ind w:left="5760" w:hanging="360"/>
      </w:pPr>
      <w:rPr>
        <w:rFonts w:ascii="Courier New" w:hAnsi="Courier New" w:cs="Courier New" w:hint="default"/>
      </w:rPr>
    </w:lvl>
    <w:lvl w:ilvl="8" w:tplc="104CBACC" w:tentative="1">
      <w:start w:val="1"/>
      <w:numFmt w:val="bullet"/>
      <w:lvlText w:val=""/>
      <w:lvlJc w:val="left"/>
      <w:pPr>
        <w:ind w:left="6480" w:hanging="360"/>
      </w:pPr>
      <w:rPr>
        <w:rFonts w:ascii="Wingdings" w:hAnsi="Wingdings" w:hint="default"/>
      </w:rPr>
    </w:lvl>
  </w:abstractNum>
  <w:abstractNum w:abstractNumId="11"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12" w15:restartNumberingAfterBreak="0">
    <w:nsid w:val="6C5965A7"/>
    <w:multiLevelType w:val="multilevel"/>
    <w:tmpl w:val="B83C77CC"/>
    <w:lvl w:ilvl="0">
      <w:start w:val="1"/>
      <w:numFmt w:val="decimal"/>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6F195275"/>
    <w:multiLevelType w:val="hybridMultilevel"/>
    <w:tmpl w:val="E01C39AE"/>
    <w:lvl w:ilvl="0" w:tplc="B7E2EA46">
      <w:start w:val="1"/>
      <w:numFmt w:val="bullet"/>
      <w:lvlText w:val=""/>
      <w:lvlJc w:val="left"/>
      <w:pPr>
        <w:ind w:left="718" w:hanging="360"/>
      </w:pPr>
      <w:rPr>
        <w:rFonts w:ascii="Symbol" w:hAnsi="Symbol" w:hint="default"/>
      </w:rPr>
    </w:lvl>
    <w:lvl w:ilvl="1" w:tplc="36884B42" w:tentative="1">
      <w:start w:val="1"/>
      <w:numFmt w:val="bullet"/>
      <w:lvlText w:val="o"/>
      <w:lvlJc w:val="left"/>
      <w:pPr>
        <w:ind w:left="1438" w:hanging="360"/>
      </w:pPr>
      <w:rPr>
        <w:rFonts w:ascii="Courier New" w:hAnsi="Courier New" w:cs="Courier New" w:hint="default"/>
      </w:rPr>
    </w:lvl>
    <w:lvl w:ilvl="2" w:tplc="88361FB4" w:tentative="1">
      <w:start w:val="1"/>
      <w:numFmt w:val="bullet"/>
      <w:lvlText w:val=""/>
      <w:lvlJc w:val="left"/>
      <w:pPr>
        <w:ind w:left="2158" w:hanging="360"/>
      </w:pPr>
      <w:rPr>
        <w:rFonts w:ascii="Wingdings" w:hAnsi="Wingdings" w:hint="default"/>
      </w:rPr>
    </w:lvl>
    <w:lvl w:ilvl="3" w:tplc="B95EC784" w:tentative="1">
      <w:start w:val="1"/>
      <w:numFmt w:val="bullet"/>
      <w:lvlText w:val=""/>
      <w:lvlJc w:val="left"/>
      <w:pPr>
        <w:ind w:left="2878" w:hanging="360"/>
      </w:pPr>
      <w:rPr>
        <w:rFonts w:ascii="Symbol" w:hAnsi="Symbol" w:hint="default"/>
      </w:rPr>
    </w:lvl>
    <w:lvl w:ilvl="4" w:tplc="A364DADE" w:tentative="1">
      <w:start w:val="1"/>
      <w:numFmt w:val="bullet"/>
      <w:lvlText w:val="o"/>
      <w:lvlJc w:val="left"/>
      <w:pPr>
        <w:ind w:left="3598" w:hanging="360"/>
      </w:pPr>
      <w:rPr>
        <w:rFonts w:ascii="Courier New" w:hAnsi="Courier New" w:cs="Courier New" w:hint="default"/>
      </w:rPr>
    </w:lvl>
    <w:lvl w:ilvl="5" w:tplc="1FFC7B72" w:tentative="1">
      <w:start w:val="1"/>
      <w:numFmt w:val="bullet"/>
      <w:lvlText w:val=""/>
      <w:lvlJc w:val="left"/>
      <w:pPr>
        <w:ind w:left="4318" w:hanging="360"/>
      </w:pPr>
      <w:rPr>
        <w:rFonts w:ascii="Wingdings" w:hAnsi="Wingdings" w:hint="default"/>
      </w:rPr>
    </w:lvl>
    <w:lvl w:ilvl="6" w:tplc="2BF01538" w:tentative="1">
      <w:start w:val="1"/>
      <w:numFmt w:val="bullet"/>
      <w:lvlText w:val=""/>
      <w:lvlJc w:val="left"/>
      <w:pPr>
        <w:ind w:left="5038" w:hanging="360"/>
      </w:pPr>
      <w:rPr>
        <w:rFonts w:ascii="Symbol" w:hAnsi="Symbol" w:hint="default"/>
      </w:rPr>
    </w:lvl>
    <w:lvl w:ilvl="7" w:tplc="8464510E" w:tentative="1">
      <w:start w:val="1"/>
      <w:numFmt w:val="bullet"/>
      <w:lvlText w:val="o"/>
      <w:lvlJc w:val="left"/>
      <w:pPr>
        <w:ind w:left="5758" w:hanging="360"/>
      </w:pPr>
      <w:rPr>
        <w:rFonts w:ascii="Courier New" w:hAnsi="Courier New" w:cs="Courier New" w:hint="default"/>
      </w:rPr>
    </w:lvl>
    <w:lvl w:ilvl="8" w:tplc="DBB08E6C" w:tentative="1">
      <w:start w:val="1"/>
      <w:numFmt w:val="bullet"/>
      <w:lvlText w:val=""/>
      <w:lvlJc w:val="left"/>
      <w:pPr>
        <w:ind w:left="6478" w:hanging="360"/>
      </w:pPr>
      <w:rPr>
        <w:rFonts w:ascii="Wingdings" w:hAnsi="Wingdings" w:hint="default"/>
      </w:rPr>
    </w:lvl>
  </w:abstractNum>
  <w:abstractNum w:abstractNumId="14" w15:restartNumberingAfterBreak="0">
    <w:nsid w:val="736E0E7A"/>
    <w:multiLevelType w:val="multilevel"/>
    <w:tmpl w:val="0409001D"/>
    <w:numStyleLink w:val="SolelBulletList1"/>
  </w:abstractNum>
  <w:abstractNum w:abstractNumId="15" w15:restartNumberingAfterBreak="0">
    <w:nsid w:val="786E5619"/>
    <w:multiLevelType w:val="hybridMultilevel"/>
    <w:tmpl w:val="5E208D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7"/>
  </w:num>
  <w:num w:numId="2">
    <w:abstractNumId w:val="11"/>
  </w:num>
  <w:num w:numId="3">
    <w:abstractNumId w:val="3"/>
  </w:num>
  <w:num w:numId="4">
    <w:abstractNumId w:val="12"/>
  </w:num>
  <w:num w:numId="5">
    <w:abstractNumId w:val="9"/>
  </w:num>
  <w:num w:numId="6">
    <w:abstractNumId w:val="8"/>
  </w:num>
  <w:num w:numId="7">
    <w:abstractNumId w:val="7"/>
  </w:num>
  <w:num w:numId="8">
    <w:abstractNumId w:val="10"/>
  </w:num>
  <w:num w:numId="9">
    <w:abstractNumId w:val="13"/>
  </w:num>
  <w:num w:numId="10">
    <w:abstractNumId w:val="16"/>
  </w:num>
  <w:num w:numId="11">
    <w:abstractNumId w:val="14"/>
  </w:num>
  <w:num w:numId="12">
    <w:abstractNumId w:val="15"/>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5"/>
  </w:num>
  <w:num w:numId="17">
    <w:abstractNumId w:val="0"/>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attachedTemplate r:id="rId1"/>
  <w:defaultTabStop w:val="964"/>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8B0"/>
    <w:rsid w:val="00001D45"/>
    <w:rsid w:val="000057AB"/>
    <w:rsid w:val="00027CEE"/>
    <w:rsid w:val="00041961"/>
    <w:rsid w:val="000D74BD"/>
    <w:rsid w:val="00136379"/>
    <w:rsid w:val="001E4BCD"/>
    <w:rsid w:val="002169D9"/>
    <w:rsid w:val="002B07ED"/>
    <w:rsid w:val="002C64BC"/>
    <w:rsid w:val="002D7235"/>
    <w:rsid w:val="00336CDD"/>
    <w:rsid w:val="00391FD1"/>
    <w:rsid w:val="004462F0"/>
    <w:rsid w:val="00483AD9"/>
    <w:rsid w:val="004876F0"/>
    <w:rsid w:val="004A782A"/>
    <w:rsid w:val="004B422D"/>
    <w:rsid w:val="004B4D22"/>
    <w:rsid w:val="004E5E7C"/>
    <w:rsid w:val="005110D9"/>
    <w:rsid w:val="005320EB"/>
    <w:rsid w:val="00595CBF"/>
    <w:rsid w:val="00596ECC"/>
    <w:rsid w:val="005C3CA5"/>
    <w:rsid w:val="006D45B4"/>
    <w:rsid w:val="007378EC"/>
    <w:rsid w:val="007468D5"/>
    <w:rsid w:val="007548B0"/>
    <w:rsid w:val="00764CE1"/>
    <w:rsid w:val="007C13B2"/>
    <w:rsid w:val="007F0D05"/>
    <w:rsid w:val="0084677D"/>
    <w:rsid w:val="008A5E41"/>
    <w:rsid w:val="00916A0A"/>
    <w:rsid w:val="009B6B29"/>
    <w:rsid w:val="009C6DBD"/>
    <w:rsid w:val="009D6279"/>
    <w:rsid w:val="009F7FB7"/>
    <w:rsid w:val="00A73E19"/>
    <w:rsid w:val="00AA0A14"/>
    <w:rsid w:val="00AE1EB5"/>
    <w:rsid w:val="00B83D0A"/>
    <w:rsid w:val="00B9092C"/>
    <w:rsid w:val="00C116D8"/>
    <w:rsid w:val="00CE5B3D"/>
    <w:rsid w:val="00DD0138"/>
    <w:rsid w:val="00E601EF"/>
    <w:rsid w:val="00E659B4"/>
    <w:rsid w:val="00EA30B3"/>
    <w:rsid w:val="00F40445"/>
    <w:rsid w:val="00F41D35"/>
    <w:rsid w:val="00F45BE1"/>
    <w:rsid w:val="00F54A4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5B1682"/>
  <w15:docId w15:val="{49D78CE7-2FA3-4A4E-AB62-375236792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F4D1F"/>
    <w:pPr>
      <w:bidi/>
    </w:pPr>
    <w:rPr>
      <w:rFonts w:ascii="Verdana" w:hAnsi="Verdana" w:cs="Arial"/>
    </w:rPr>
  </w:style>
  <w:style w:type="paragraph" w:styleId="1">
    <w:name w:val="heading 1"/>
    <w:basedOn w:val="a1"/>
    <w:next w:val="a1"/>
    <w:link w:val="10"/>
    <w:qFormat/>
    <w:rsid w:val="00E91D42"/>
    <w:pPr>
      <w:keepNext/>
      <w:numPr>
        <w:numId w:val="3"/>
      </w:numPr>
      <w:shd w:val="clear" w:color="auto" w:fill="F2F2F2"/>
      <w:tabs>
        <w:tab w:val="left" w:pos="0"/>
      </w:tabs>
      <w:spacing w:before="240" w:after="180"/>
      <w:ind w:left="0" w:hanging="284"/>
      <w:outlineLvl w:val="0"/>
    </w:pPr>
    <w:rPr>
      <w:rFonts w:ascii="Arial" w:eastAsia="Times New Roman" w:hAnsi="Arial"/>
      <w:b/>
      <w:bCs/>
      <w:color w:val="003399"/>
      <w:kern w:val="32"/>
      <w:sz w:val="21"/>
      <w:szCs w:val="21"/>
    </w:rPr>
  </w:style>
  <w:style w:type="paragraph" w:styleId="2">
    <w:name w:val="heading 2"/>
    <w:basedOn w:val="a1"/>
    <w:link w:val="20"/>
    <w:qFormat/>
    <w:rsid w:val="00CE61BA"/>
    <w:pPr>
      <w:numPr>
        <w:ilvl w:val="1"/>
        <w:numId w:val="3"/>
      </w:numPr>
      <w:spacing w:line="360" w:lineRule="auto"/>
      <w:ind w:left="567" w:hanging="567"/>
      <w:jc w:val="both"/>
      <w:outlineLvl w:val="1"/>
    </w:pPr>
    <w:rPr>
      <w:rFonts w:ascii="Arial" w:eastAsia="Times New Roman" w:hAnsi="Arial"/>
      <w:sz w:val="21"/>
      <w:szCs w:val="21"/>
    </w:rPr>
  </w:style>
  <w:style w:type="paragraph" w:styleId="3">
    <w:name w:val="heading 3"/>
    <w:basedOn w:val="a1"/>
    <w:link w:val="30"/>
    <w:qFormat/>
    <w:rsid w:val="009F07BA"/>
    <w:pPr>
      <w:numPr>
        <w:ilvl w:val="2"/>
        <w:numId w:val="3"/>
      </w:numPr>
      <w:tabs>
        <w:tab w:val="left" w:pos="1304"/>
      </w:tabs>
      <w:spacing w:line="360" w:lineRule="auto"/>
      <w:ind w:left="1304" w:hanging="737"/>
      <w:jc w:val="both"/>
      <w:outlineLvl w:val="2"/>
    </w:pPr>
    <w:rPr>
      <w:rFonts w:ascii="Arial" w:hAnsi="Arial"/>
      <w:sz w:val="21"/>
      <w:szCs w:val="21"/>
    </w:rPr>
  </w:style>
  <w:style w:type="paragraph" w:styleId="4">
    <w:name w:val="heading 4"/>
    <w:basedOn w:val="3"/>
    <w:link w:val="40"/>
    <w:qFormat/>
    <w:rsid w:val="009F07BA"/>
    <w:pPr>
      <w:numPr>
        <w:ilvl w:val="3"/>
      </w:numPr>
      <w:tabs>
        <w:tab w:val="clear" w:pos="1304"/>
        <w:tab w:val="left" w:pos="2268"/>
      </w:tabs>
      <w:ind w:left="2268" w:hanging="964"/>
      <w:outlineLvl w:val="3"/>
    </w:pPr>
  </w:style>
  <w:style w:type="paragraph" w:styleId="5">
    <w:name w:val="heading 5"/>
    <w:basedOn w:val="a1"/>
    <w:link w:val="50"/>
    <w:qFormat/>
    <w:rsid w:val="000D2E03"/>
    <w:pPr>
      <w:keepNext/>
      <w:numPr>
        <w:ilvl w:val="4"/>
        <w:numId w:val="3"/>
      </w:numPr>
      <w:tabs>
        <w:tab w:val="left" w:pos="3402"/>
      </w:tabs>
      <w:spacing w:before="60" w:after="60" w:line="360" w:lineRule="auto"/>
      <w:ind w:left="3402" w:hanging="1134"/>
      <w:jc w:val="both"/>
      <w:outlineLvl w:val="4"/>
    </w:pPr>
    <w:rPr>
      <w:rFonts w:ascii="Arial" w:hAnsi="Arial"/>
    </w:rPr>
  </w:style>
  <w:style w:type="paragraph" w:styleId="6">
    <w:name w:val="heading 6"/>
    <w:basedOn w:val="5"/>
    <w:link w:val="60"/>
    <w:qFormat/>
    <w:rsid w:val="007B0516"/>
    <w:pPr>
      <w:numPr>
        <w:ilvl w:val="5"/>
      </w:numPr>
      <w:ind w:left="6052" w:hanging="1275"/>
      <w:outlineLvl w:val="5"/>
    </w:pPr>
  </w:style>
  <w:style w:type="paragraph" w:styleId="7">
    <w:name w:val="heading 7"/>
    <w:basedOn w:val="2"/>
    <w:next w:val="a1"/>
    <w:link w:val="70"/>
    <w:qFormat/>
    <w:rsid w:val="00443F84"/>
    <w:pPr>
      <w:numPr>
        <w:ilvl w:val="0"/>
        <w:numId w:val="6"/>
      </w:numPr>
      <w:outlineLvl w:val="6"/>
    </w:pPr>
  </w:style>
  <w:style w:type="paragraph" w:styleId="8">
    <w:name w:val="heading 8"/>
    <w:basedOn w:val="a1"/>
    <w:next w:val="a1"/>
    <w:link w:val="80"/>
    <w:qFormat/>
    <w:rsid w:val="00A61532"/>
    <w:pPr>
      <w:keepNext/>
      <w:numPr>
        <w:ilvl w:val="7"/>
        <w:numId w:val="2"/>
      </w:numPr>
      <w:outlineLvl w:val="7"/>
    </w:pPr>
    <w:rPr>
      <w:i/>
      <w:iCs/>
    </w:rPr>
  </w:style>
  <w:style w:type="paragraph" w:styleId="9">
    <w:name w:val="heading 9"/>
    <w:basedOn w:val="a1"/>
    <w:next w:val="a1"/>
    <w:link w:val="90"/>
    <w:qFormat/>
    <w:rsid w:val="00A61532"/>
    <w:pPr>
      <w:keepNext/>
      <w:numPr>
        <w:ilvl w:val="8"/>
        <w:numId w:val="2"/>
      </w:numPr>
      <w:outlineLvl w:val="8"/>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link w:val="1"/>
    <w:rsid w:val="00E91D42"/>
    <w:rPr>
      <w:rFonts w:ascii="Arial" w:eastAsia="Times New Roman" w:hAnsi="Arial" w:cs="Arial"/>
      <w:b/>
      <w:bCs/>
      <w:color w:val="003399"/>
      <w:kern w:val="32"/>
      <w:sz w:val="21"/>
      <w:szCs w:val="21"/>
      <w:shd w:val="clear" w:color="auto" w:fill="F2F2F2"/>
    </w:rPr>
  </w:style>
  <w:style w:type="character" w:customStyle="1" w:styleId="20">
    <w:name w:val="כותרת 2 תו"/>
    <w:link w:val="2"/>
    <w:rsid w:val="00CE61BA"/>
    <w:rPr>
      <w:rFonts w:ascii="Arial" w:eastAsia="Times New Roman" w:hAnsi="Arial" w:cs="Arial"/>
      <w:sz w:val="21"/>
      <w:szCs w:val="21"/>
    </w:rPr>
  </w:style>
  <w:style w:type="character" w:customStyle="1" w:styleId="30">
    <w:name w:val="כותרת 3 תו"/>
    <w:link w:val="3"/>
    <w:rsid w:val="009F07BA"/>
    <w:rPr>
      <w:rFonts w:ascii="Arial" w:hAnsi="Arial" w:cs="Arial"/>
      <w:sz w:val="21"/>
      <w:szCs w:val="21"/>
    </w:rPr>
  </w:style>
  <w:style w:type="character" w:customStyle="1" w:styleId="40">
    <w:name w:val="כותרת 4 תו"/>
    <w:link w:val="4"/>
    <w:rsid w:val="009F07BA"/>
    <w:rPr>
      <w:rFonts w:ascii="Arial" w:hAnsi="Arial" w:cs="Arial"/>
      <w:sz w:val="21"/>
      <w:szCs w:val="21"/>
    </w:rPr>
  </w:style>
  <w:style w:type="character" w:customStyle="1" w:styleId="50">
    <w:name w:val="כותרת 5 תו"/>
    <w:link w:val="5"/>
    <w:rsid w:val="000D2E03"/>
    <w:rPr>
      <w:rFonts w:ascii="Arial" w:hAnsi="Arial" w:cs="Arial"/>
    </w:rPr>
  </w:style>
  <w:style w:type="character" w:customStyle="1" w:styleId="60">
    <w:name w:val="כותרת 6 תו"/>
    <w:link w:val="6"/>
    <w:rsid w:val="007B0516"/>
    <w:rPr>
      <w:rFonts w:ascii="Tahoma" w:hAnsi="Tahoma" w:cs="Tahoma"/>
      <w:sz w:val="22"/>
      <w:szCs w:val="22"/>
    </w:rPr>
  </w:style>
  <w:style w:type="character" w:customStyle="1" w:styleId="70">
    <w:name w:val="כותרת 7 תו"/>
    <w:link w:val="7"/>
    <w:rsid w:val="00443F84"/>
    <w:rPr>
      <w:rFonts w:ascii="Tahoma" w:eastAsia="Times New Roman" w:hAnsi="Tahoma" w:cs="Tahoma"/>
      <w:sz w:val="22"/>
      <w:szCs w:val="22"/>
    </w:rPr>
  </w:style>
  <w:style w:type="character" w:customStyle="1" w:styleId="80">
    <w:name w:val="כותרת 8 תו"/>
    <w:link w:val="8"/>
    <w:rsid w:val="00563007"/>
    <w:rPr>
      <w:rFonts w:ascii="Verdana" w:hAnsi="Verdana" w:cs="Arial"/>
      <w:i/>
      <w:iCs/>
    </w:rPr>
  </w:style>
  <w:style w:type="character" w:customStyle="1" w:styleId="90">
    <w:name w:val="כותרת 9 תו"/>
    <w:link w:val="9"/>
    <w:rsid w:val="00563007"/>
    <w:rPr>
      <w:rFonts w:ascii="Verdana" w:hAnsi="Verdana" w:cs="Arial"/>
      <w:b/>
      <w:bCs/>
    </w:rPr>
  </w:style>
  <w:style w:type="paragraph" w:styleId="TOC3">
    <w:name w:val="toc 3"/>
    <w:basedOn w:val="a1"/>
    <w:next w:val="a1"/>
    <w:autoRedefine/>
    <w:uiPriority w:val="99"/>
    <w:semiHidden/>
    <w:rsid w:val="00A61532"/>
    <w:pPr>
      <w:tabs>
        <w:tab w:val="right" w:leader="dot" w:pos="7380"/>
      </w:tabs>
      <w:ind w:left="720" w:right="1203"/>
    </w:pPr>
    <w:rPr>
      <w:noProof/>
    </w:rPr>
  </w:style>
  <w:style w:type="paragraph" w:styleId="TOC1">
    <w:name w:val="toc 1"/>
    <w:basedOn w:val="a1"/>
    <w:next w:val="a1"/>
    <w:autoRedefine/>
    <w:uiPriority w:val="99"/>
    <w:semiHidden/>
    <w:rsid w:val="00A61532"/>
    <w:pPr>
      <w:tabs>
        <w:tab w:val="left" w:pos="400"/>
        <w:tab w:val="right" w:leader="dot" w:pos="8820"/>
      </w:tabs>
    </w:pPr>
    <w:rPr>
      <w:b/>
      <w:bCs/>
      <w:caps/>
      <w:noProof/>
    </w:rPr>
  </w:style>
  <w:style w:type="paragraph" w:styleId="TOC2">
    <w:name w:val="toc 2"/>
    <w:basedOn w:val="a1"/>
    <w:next w:val="a1"/>
    <w:autoRedefine/>
    <w:uiPriority w:val="99"/>
    <w:semiHidden/>
    <w:rsid w:val="00A61532"/>
    <w:pPr>
      <w:tabs>
        <w:tab w:val="left" w:leader="dot" w:pos="7920"/>
        <w:tab w:val="right" w:leader="dot" w:pos="8820"/>
      </w:tabs>
      <w:ind w:left="446"/>
    </w:pPr>
    <w:rPr>
      <w:smallCaps/>
      <w:noProof/>
    </w:rPr>
  </w:style>
  <w:style w:type="paragraph" w:styleId="a5">
    <w:name w:val="Balloon Text"/>
    <w:basedOn w:val="a1"/>
    <w:link w:val="a6"/>
    <w:uiPriority w:val="99"/>
    <w:semiHidden/>
    <w:rsid w:val="006C0E8E"/>
    <w:rPr>
      <w:rFonts w:ascii="Tahoma" w:hAnsi="Tahoma" w:cs="Tahoma"/>
      <w:sz w:val="16"/>
      <w:szCs w:val="16"/>
    </w:rPr>
  </w:style>
  <w:style w:type="character" w:customStyle="1" w:styleId="a6">
    <w:name w:val="טקסט בלונים תו"/>
    <w:link w:val="a5"/>
    <w:uiPriority w:val="99"/>
    <w:semiHidden/>
    <w:rsid w:val="00563007"/>
    <w:rPr>
      <w:rFonts w:cs="Verdana"/>
    </w:rPr>
  </w:style>
  <w:style w:type="paragraph" w:styleId="a7">
    <w:name w:val="toa heading"/>
    <w:basedOn w:val="a1"/>
    <w:next w:val="a1"/>
    <w:uiPriority w:val="99"/>
    <w:semiHidden/>
    <w:rsid w:val="00A61532"/>
    <w:pPr>
      <w:widowControl w:val="0"/>
      <w:tabs>
        <w:tab w:val="right" w:pos="9360"/>
      </w:tabs>
      <w:suppressAutoHyphens/>
    </w:pPr>
    <w:rPr>
      <w:b/>
      <w:bCs/>
      <w:sz w:val="28"/>
      <w:szCs w:val="28"/>
    </w:rPr>
  </w:style>
  <w:style w:type="paragraph" w:customStyle="1" w:styleId="DCHelp">
    <w:name w:val="DC_Help"/>
    <w:basedOn w:val="a1"/>
    <w:next w:val="a1"/>
    <w:uiPriority w:val="99"/>
    <w:rsid w:val="00A61532"/>
    <w:pPr>
      <w:keepLines/>
      <w:widowControl w:val="0"/>
      <w:spacing w:after="60" w:line="240" w:lineRule="atLeast"/>
      <w:ind w:left="720"/>
    </w:pPr>
    <w:rPr>
      <w:i/>
      <w:iCs/>
      <w:color w:val="0000FF"/>
    </w:rPr>
  </w:style>
  <w:style w:type="paragraph" w:customStyle="1" w:styleId="DCTitle1">
    <w:name w:val="DC_Title 1"/>
    <w:basedOn w:val="a1"/>
    <w:uiPriority w:val="99"/>
    <w:rsid w:val="00A61532"/>
    <w:pPr>
      <w:jc w:val="center"/>
    </w:pPr>
    <w:rPr>
      <w:b/>
      <w:bCs/>
      <w:sz w:val="52"/>
      <w:szCs w:val="52"/>
    </w:rPr>
  </w:style>
  <w:style w:type="paragraph" w:customStyle="1" w:styleId="DCTitle3">
    <w:name w:val="DC_Title 3"/>
    <w:basedOn w:val="a1"/>
    <w:uiPriority w:val="99"/>
    <w:rsid w:val="00A61532"/>
    <w:pPr>
      <w:jc w:val="center"/>
    </w:pPr>
    <w:rPr>
      <w:sz w:val="40"/>
      <w:szCs w:val="40"/>
    </w:rPr>
  </w:style>
  <w:style w:type="paragraph" w:customStyle="1" w:styleId="DCTitle2">
    <w:name w:val="DC_Title 2"/>
    <w:basedOn w:val="a1"/>
    <w:uiPriority w:val="99"/>
    <w:rsid w:val="00A61532"/>
    <w:pPr>
      <w:jc w:val="center"/>
    </w:pPr>
    <w:rPr>
      <w:b/>
      <w:bCs/>
      <w:sz w:val="48"/>
      <w:szCs w:val="48"/>
    </w:rPr>
  </w:style>
  <w:style w:type="paragraph" w:customStyle="1" w:styleId="DCTitle4">
    <w:name w:val="DC_Title 4"/>
    <w:basedOn w:val="a1"/>
    <w:uiPriority w:val="99"/>
    <w:rsid w:val="00A61532"/>
    <w:pPr>
      <w:spacing w:before="240"/>
      <w:jc w:val="right"/>
      <w:outlineLvl w:val="0"/>
    </w:pPr>
    <w:rPr>
      <w:b/>
      <w:bCs/>
      <w:kern w:val="28"/>
      <w:sz w:val="24"/>
      <w:szCs w:val="24"/>
    </w:rPr>
  </w:style>
  <w:style w:type="paragraph" w:customStyle="1" w:styleId="DCHeading3">
    <w:name w:val="DC_Heading 3"/>
    <w:basedOn w:val="3"/>
    <w:uiPriority w:val="99"/>
    <w:rsid w:val="00A61532"/>
  </w:style>
  <w:style w:type="paragraph" w:customStyle="1" w:styleId="DCTOCHeading">
    <w:name w:val="DC_TOC Heading"/>
    <w:basedOn w:val="a7"/>
    <w:uiPriority w:val="99"/>
    <w:rsid w:val="00A61532"/>
  </w:style>
  <w:style w:type="paragraph" w:customStyle="1" w:styleId="DCHeading1">
    <w:name w:val="DC_Heading 1"/>
    <w:basedOn w:val="1"/>
    <w:uiPriority w:val="99"/>
    <w:rsid w:val="00656238"/>
  </w:style>
  <w:style w:type="paragraph" w:customStyle="1" w:styleId="DCHeading2">
    <w:name w:val="DC_Heading 2"/>
    <w:basedOn w:val="2"/>
    <w:uiPriority w:val="99"/>
    <w:rsid w:val="00A61532"/>
  </w:style>
  <w:style w:type="paragraph" w:customStyle="1" w:styleId="DCHeading4">
    <w:name w:val="DC_Heading 4"/>
    <w:basedOn w:val="4"/>
    <w:uiPriority w:val="99"/>
    <w:rsid w:val="00A61532"/>
  </w:style>
  <w:style w:type="character" w:styleId="Hyperlink">
    <w:name w:val="Hyperlink"/>
    <w:rsid w:val="002B05B5"/>
    <w:rPr>
      <w:color w:val="3464BA"/>
      <w:u w:val="dotted" w:color="3464BA"/>
    </w:rPr>
  </w:style>
  <w:style w:type="paragraph" w:customStyle="1" w:styleId="DCNNH1">
    <w:name w:val="DC_NN_H1"/>
    <w:basedOn w:val="a1"/>
    <w:next w:val="a1"/>
    <w:uiPriority w:val="99"/>
    <w:rsid w:val="00A61532"/>
    <w:pPr>
      <w:pBdr>
        <w:bottom w:val="single" w:sz="4" w:space="1" w:color="auto"/>
      </w:pBdr>
      <w:spacing w:before="120" w:after="120"/>
      <w:outlineLvl w:val="0"/>
    </w:pPr>
    <w:rPr>
      <w:b/>
      <w:bCs/>
      <w:sz w:val="28"/>
      <w:szCs w:val="28"/>
    </w:rPr>
  </w:style>
  <w:style w:type="paragraph" w:customStyle="1" w:styleId="DCNNH2">
    <w:name w:val="DC_NN_H2"/>
    <w:basedOn w:val="a1"/>
    <w:next w:val="a1"/>
    <w:uiPriority w:val="99"/>
    <w:rsid w:val="00A61532"/>
    <w:pPr>
      <w:spacing w:before="120" w:after="120"/>
      <w:outlineLvl w:val="1"/>
    </w:pPr>
    <w:rPr>
      <w:b/>
      <w:bCs/>
      <w:sz w:val="24"/>
      <w:szCs w:val="24"/>
    </w:rPr>
  </w:style>
  <w:style w:type="paragraph" w:customStyle="1" w:styleId="DCNH1">
    <w:name w:val="DC_N_H1"/>
    <w:basedOn w:val="a1"/>
    <w:next w:val="a1"/>
    <w:uiPriority w:val="99"/>
    <w:rsid w:val="00A61532"/>
    <w:pPr>
      <w:keepNext/>
      <w:pageBreakBefore/>
      <w:pBdr>
        <w:bottom w:val="single" w:sz="8" w:space="1" w:color="auto"/>
      </w:pBdr>
      <w:outlineLvl w:val="0"/>
    </w:pPr>
    <w:rPr>
      <w:b/>
      <w:bCs/>
      <w:sz w:val="28"/>
      <w:szCs w:val="28"/>
    </w:rPr>
  </w:style>
  <w:style w:type="paragraph" w:customStyle="1" w:styleId="DCNH2">
    <w:name w:val="DC_N_H2"/>
    <w:basedOn w:val="a1"/>
    <w:uiPriority w:val="99"/>
    <w:rsid w:val="00A61532"/>
    <w:pPr>
      <w:numPr>
        <w:ilvl w:val="1"/>
        <w:numId w:val="1"/>
      </w:numPr>
      <w:outlineLvl w:val="1"/>
    </w:pPr>
    <w:rPr>
      <w:b/>
      <w:bCs/>
      <w:sz w:val="24"/>
      <w:szCs w:val="24"/>
    </w:rPr>
  </w:style>
  <w:style w:type="paragraph" w:customStyle="1" w:styleId="DCNH4">
    <w:name w:val="DC_N_H4"/>
    <w:basedOn w:val="a1"/>
    <w:next w:val="a1"/>
    <w:uiPriority w:val="99"/>
    <w:rsid w:val="00A61532"/>
    <w:pPr>
      <w:numPr>
        <w:ilvl w:val="3"/>
        <w:numId w:val="1"/>
      </w:numPr>
    </w:pPr>
  </w:style>
  <w:style w:type="paragraph" w:customStyle="1" w:styleId="DCNH3">
    <w:name w:val="DC_N_H3"/>
    <w:basedOn w:val="a1"/>
    <w:next w:val="a1"/>
    <w:uiPriority w:val="99"/>
    <w:rsid w:val="00A61532"/>
    <w:pPr>
      <w:numPr>
        <w:ilvl w:val="2"/>
        <w:numId w:val="1"/>
      </w:numPr>
      <w:outlineLvl w:val="2"/>
    </w:pPr>
    <w:rPr>
      <w:b/>
      <w:bCs/>
    </w:rPr>
  </w:style>
  <w:style w:type="paragraph" w:styleId="a8">
    <w:name w:val="header"/>
    <w:basedOn w:val="a1"/>
    <w:link w:val="a9"/>
    <w:uiPriority w:val="99"/>
    <w:rsid w:val="00B26FB4"/>
    <w:pPr>
      <w:tabs>
        <w:tab w:val="center" w:pos="4320"/>
        <w:tab w:val="right" w:pos="8640"/>
      </w:tabs>
    </w:pPr>
  </w:style>
  <w:style w:type="character" w:customStyle="1" w:styleId="a9">
    <w:name w:val="כותרת עליונה תו"/>
    <w:link w:val="a8"/>
    <w:uiPriority w:val="99"/>
    <w:semiHidden/>
    <w:rsid w:val="00563007"/>
    <w:rPr>
      <w:rFonts w:ascii="Verdana" w:hAnsi="Verdana" w:cs="Verdana"/>
      <w:sz w:val="20"/>
      <w:szCs w:val="20"/>
    </w:rPr>
  </w:style>
  <w:style w:type="paragraph" w:styleId="aa">
    <w:name w:val="footer"/>
    <w:basedOn w:val="a1"/>
    <w:link w:val="ab"/>
    <w:uiPriority w:val="99"/>
    <w:rsid w:val="00B26FB4"/>
    <w:pPr>
      <w:tabs>
        <w:tab w:val="center" w:pos="4320"/>
        <w:tab w:val="right" w:pos="8640"/>
      </w:tabs>
    </w:pPr>
  </w:style>
  <w:style w:type="character" w:customStyle="1" w:styleId="ab">
    <w:name w:val="כותרת תחתונה תו"/>
    <w:link w:val="aa"/>
    <w:uiPriority w:val="99"/>
    <w:semiHidden/>
    <w:rsid w:val="00563007"/>
    <w:rPr>
      <w:rFonts w:ascii="Verdana" w:hAnsi="Verdana" w:cs="Verdana"/>
      <w:sz w:val="20"/>
      <w:szCs w:val="20"/>
    </w:rPr>
  </w:style>
  <w:style w:type="paragraph" w:styleId="ac">
    <w:name w:val="Document Map"/>
    <w:basedOn w:val="a1"/>
    <w:link w:val="ad"/>
    <w:uiPriority w:val="99"/>
    <w:semiHidden/>
    <w:rsid w:val="005D638B"/>
    <w:pPr>
      <w:shd w:val="clear" w:color="auto" w:fill="000080"/>
    </w:pPr>
    <w:rPr>
      <w:rFonts w:ascii="Tahoma" w:hAnsi="Tahoma" w:cs="Tahoma"/>
    </w:rPr>
  </w:style>
  <w:style w:type="character" w:customStyle="1" w:styleId="ad">
    <w:name w:val="מפת מסמך תו"/>
    <w:link w:val="ac"/>
    <w:uiPriority w:val="99"/>
    <w:semiHidden/>
    <w:rsid w:val="00563007"/>
    <w:rPr>
      <w:rFonts w:cs="Verdana"/>
      <w:sz w:val="0"/>
      <w:szCs w:val="0"/>
    </w:rPr>
  </w:style>
  <w:style w:type="paragraph" w:customStyle="1" w:styleId="TableText">
    <w:name w:val="Table Text"/>
    <w:basedOn w:val="a1"/>
    <w:uiPriority w:val="99"/>
    <w:rsid w:val="00656238"/>
  </w:style>
  <w:style w:type="paragraph" w:customStyle="1" w:styleId="Instructions">
    <w:name w:val="Instructions"/>
    <w:basedOn w:val="a1"/>
    <w:link w:val="InstructionsChar"/>
    <w:uiPriority w:val="99"/>
    <w:rsid w:val="00656238"/>
    <w:rPr>
      <w:rFonts w:ascii="Arial" w:hAnsi="Arial"/>
      <w:i/>
      <w:iCs/>
      <w:color w:val="0000FF"/>
      <w:sz w:val="22"/>
      <w:szCs w:val="22"/>
      <w:lang w:val="en-CA"/>
    </w:rPr>
  </w:style>
  <w:style w:type="character" w:customStyle="1" w:styleId="InstructionsChar">
    <w:name w:val="Instructions Char"/>
    <w:link w:val="Instructions"/>
    <w:uiPriority w:val="99"/>
    <w:locked/>
    <w:rsid w:val="00656238"/>
    <w:rPr>
      <w:rFonts w:ascii="Arial" w:hAnsi="Arial" w:cs="Arial"/>
      <w:i/>
      <w:iCs/>
      <w:color w:val="0000FF"/>
      <w:sz w:val="22"/>
      <w:szCs w:val="22"/>
      <w:lang w:val="en-CA" w:eastAsia="en-US"/>
    </w:rPr>
  </w:style>
  <w:style w:type="table" w:styleId="ae">
    <w:name w:val="Table Grid"/>
    <w:basedOn w:val="a3"/>
    <w:uiPriority w:val="99"/>
    <w:rsid w:val="00656238"/>
    <w:pPr>
      <w:autoSpaceDE w:val="0"/>
      <w:autoSpaceDN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2"/>
    <w:uiPriority w:val="99"/>
    <w:rsid w:val="00656238"/>
  </w:style>
  <w:style w:type="paragraph" w:styleId="af0">
    <w:name w:val="Title"/>
    <w:basedOn w:val="a1"/>
    <w:next w:val="a1"/>
    <w:link w:val="af1"/>
    <w:uiPriority w:val="10"/>
    <w:qFormat/>
    <w:rsid w:val="003A2FFF"/>
    <w:pPr>
      <w:pageBreakBefore/>
      <w:pBdr>
        <w:top w:val="single" w:sz="6" w:space="1" w:color="auto"/>
        <w:bottom w:val="single" w:sz="6" w:space="1" w:color="auto"/>
      </w:pBdr>
      <w:shd w:val="clear" w:color="auto" w:fill="4F81BD"/>
      <w:spacing w:before="240" w:after="60"/>
      <w:jc w:val="center"/>
      <w:outlineLvl w:val="0"/>
    </w:pPr>
    <w:rPr>
      <w:rFonts w:ascii="Tahoma" w:eastAsia="Times New Roman" w:hAnsi="Tahoma" w:cs="Tahoma"/>
      <w:b/>
      <w:bCs/>
      <w:color w:val="FFFFFF"/>
      <w:kern w:val="28"/>
      <w:sz w:val="22"/>
      <w:szCs w:val="22"/>
    </w:rPr>
  </w:style>
  <w:style w:type="character" w:customStyle="1" w:styleId="af1">
    <w:name w:val="כותרת טקסט תו"/>
    <w:link w:val="af0"/>
    <w:uiPriority w:val="10"/>
    <w:rsid w:val="003A2FFF"/>
    <w:rPr>
      <w:rFonts w:ascii="Tahoma" w:eastAsia="Times New Roman" w:hAnsi="Tahoma" w:cs="Tahoma"/>
      <w:b/>
      <w:bCs/>
      <w:color w:val="FFFFFF"/>
      <w:kern w:val="28"/>
      <w:sz w:val="22"/>
      <w:szCs w:val="22"/>
      <w:shd w:val="clear" w:color="auto" w:fill="4F81BD"/>
    </w:rPr>
  </w:style>
  <w:style w:type="paragraph" w:styleId="af2">
    <w:name w:val="Subtitle"/>
    <w:basedOn w:val="a1"/>
    <w:next w:val="a1"/>
    <w:link w:val="af3"/>
    <w:uiPriority w:val="11"/>
    <w:qFormat/>
    <w:rsid w:val="009416A2"/>
    <w:pPr>
      <w:pBdr>
        <w:bottom w:val="single" w:sz="6" w:space="1" w:color="1F497D"/>
      </w:pBdr>
      <w:spacing w:after="60"/>
      <w:jc w:val="center"/>
      <w:outlineLvl w:val="1"/>
    </w:pPr>
    <w:rPr>
      <w:rFonts w:ascii="Cambria" w:eastAsia="Times New Roman" w:hAnsi="Cambria" w:cs="Tahoma"/>
      <w:sz w:val="22"/>
      <w:szCs w:val="22"/>
    </w:rPr>
  </w:style>
  <w:style w:type="character" w:customStyle="1" w:styleId="af3">
    <w:name w:val="כותרת משנה תו"/>
    <w:link w:val="af2"/>
    <w:uiPriority w:val="11"/>
    <w:rsid w:val="009416A2"/>
    <w:rPr>
      <w:rFonts w:ascii="Cambria" w:eastAsia="Times New Roman" w:hAnsi="Cambria" w:cs="Tahoma"/>
      <w:sz w:val="22"/>
      <w:szCs w:val="22"/>
    </w:rPr>
  </w:style>
  <w:style w:type="paragraph" w:customStyle="1" w:styleId="suppHeading">
    <w:name w:val="suppHeading"/>
    <w:basedOn w:val="a1"/>
    <w:link w:val="suppHeadingChar"/>
    <w:qFormat/>
    <w:rsid w:val="00DF4D1F"/>
    <w:rPr>
      <w:rFonts w:ascii="Arial" w:hAnsi="Arial"/>
    </w:rPr>
  </w:style>
  <w:style w:type="paragraph" w:styleId="af4">
    <w:name w:val="List Paragraph"/>
    <w:basedOn w:val="a1"/>
    <w:uiPriority w:val="34"/>
    <w:qFormat/>
    <w:rsid w:val="00DF4D1F"/>
    <w:pPr>
      <w:ind w:left="720"/>
    </w:pPr>
  </w:style>
  <w:style w:type="character" w:customStyle="1" w:styleId="suppHeadingChar">
    <w:name w:val="suppHeading Char"/>
    <w:link w:val="suppHeading"/>
    <w:rsid w:val="00DF4D1F"/>
    <w:rPr>
      <w:rFonts w:ascii="Arial" w:hAnsi="Arial" w:cs="Arial"/>
      <w:lang w:bidi="ar-SA"/>
    </w:rPr>
  </w:style>
  <w:style w:type="paragraph" w:customStyle="1" w:styleId="a0">
    <w:name w:val="טקסט סעיף"/>
    <w:basedOn w:val="a1"/>
    <w:link w:val="Char"/>
    <w:rsid w:val="00BE5BB8"/>
    <w:pPr>
      <w:numPr>
        <w:ilvl w:val="1"/>
        <w:numId w:val="4"/>
      </w:numPr>
      <w:spacing w:line="360" w:lineRule="auto"/>
      <w:jc w:val="both"/>
    </w:pPr>
    <w:rPr>
      <w:rFonts w:ascii="Arial" w:eastAsia="Times New Roman" w:hAnsi="Arial" w:cs="Times New Roman"/>
      <w:sz w:val="22"/>
      <w:szCs w:val="22"/>
    </w:rPr>
  </w:style>
  <w:style w:type="paragraph" w:styleId="af5">
    <w:name w:val="Body Text"/>
    <w:basedOn w:val="a1"/>
    <w:link w:val="af6"/>
    <w:uiPriority w:val="99"/>
    <w:semiHidden/>
    <w:unhideWhenUsed/>
    <w:rsid w:val="00251108"/>
    <w:pPr>
      <w:spacing w:after="120"/>
    </w:pPr>
  </w:style>
  <w:style w:type="character" w:customStyle="1" w:styleId="af6">
    <w:name w:val="גוף טקסט תו"/>
    <w:link w:val="af5"/>
    <w:uiPriority w:val="99"/>
    <w:semiHidden/>
    <w:rsid w:val="00251108"/>
    <w:rPr>
      <w:rFonts w:ascii="Verdana" w:hAnsi="Verdana" w:cs="Arial"/>
    </w:rPr>
  </w:style>
  <w:style w:type="character" w:styleId="af7">
    <w:name w:val="annotation reference"/>
    <w:semiHidden/>
    <w:rsid w:val="004E0BBC"/>
    <w:rPr>
      <w:sz w:val="16"/>
      <w:szCs w:val="16"/>
    </w:rPr>
  </w:style>
  <w:style w:type="paragraph" w:styleId="af8">
    <w:name w:val="annotation text"/>
    <w:basedOn w:val="a1"/>
    <w:semiHidden/>
    <w:rsid w:val="004E0BBC"/>
  </w:style>
  <w:style w:type="paragraph" w:styleId="af9">
    <w:name w:val="annotation subject"/>
    <w:basedOn w:val="af8"/>
    <w:next w:val="af8"/>
    <w:semiHidden/>
    <w:rsid w:val="004E0BBC"/>
    <w:rPr>
      <w:b/>
      <w:bCs/>
    </w:rPr>
  </w:style>
  <w:style w:type="character" w:styleId="FollowedHyperlink">
    <w:name w:val="FollowedHyperlink"/>
    <w:rsid w:val="002115E0"/>
    <w:rPr>
      <w:color w:val="800080"/>
      <w:u w:val="single"/>
    </w:rPr>
  </w:style>
  <w:style w:type="paragraph" w:customStyle="1" w:styleId="a">
    <w:name w:val="כותרת סעיף"/>
    <w:basedOn w:val="a1"/>
    <w:rsid w:val="00231BF3"/>
    <w:pPr>
      <w:numPr>
        <w:numId w:val="5"/>
      </w:numPr>
      <w:spacing w:before="240" w:line="360" w:lineRule="auto"/>
      <w:jc w:val="both"/>
    </w:pPr>
    <w:rPr>
      <w:rFonts w:ascii="Arial" w:eastAsia="Times New Roman" w:hAnsi="Arial"/>
      <w:b/>
      <w:bCs/>
      <w:color w:val="1B3461"/>
      <w:sz w:val="22"/>
      <w:szCs w:val="22"/>
    </w:rPr>
  </w:style>
  <w:style w:type="paragraph" w:customStyle="1" w:styleId="afa">
    <w:name w:val="תת סעיף"/>
    <w:basedOn w:val="a1"/>
    <w:link w:val="Char0"/>
    <w:rsid w:val="00231BF3"/>
    <w:pPr>
      <w:tabs>
        <w:tab w:val="num" w:pos="1418"/>
      </w:tabs>
      <w:spacing w:line="360" w:lineRule="auto"/>
      <w:ind w:left="1418" w:hanging="851"/>
      <w:jc w:val="both"/>
    </w:pPr>
    <w:rPr>
      <w:rFonts w:ascii="Times New Roman" w:eastAsia="Times New Roman" w:hAnsi="Times New Roman" w:cs="Times New Roman"/>
      <w:sz w:val="22"/>
      <w:szCs w:val="22"/>
    </w:rPr>
  </w:style>
  <w:style w:type="paragraph" w:customStyle="1" w:styleId="11">
    <w:name w:val="תת סעיף1"/>
    <w:basedOn w:val="afa"/>
    <w:link w:val="1Char"/>
    <w:rsid w:val="00231BF3"/>
    <w:pPr>
      <w:tabs>
        <w:tab w:val="clear" w:pos="1418"/>
        <w:tab w:val="num" w:pos="2835"/>
      </w:tabs>
      <w:ind w:left="2835" w:hanging="850"/>
    </w:pPr>
  </w:style>
  <w:style w:type="paragraph" w:customStyle="1" w:styleId="Heading5">
    <w:name w:val="Heading5"/>
    <w:basedOn w:val="11"/>
    <w:qFormat/>
    <w:rsid w:val="00231BF3"/>
    <w:pPr>
      <w:tabs>
        <w:tab w:val="clear" w:pos="2835"/>
        <w:tab w:val="num" w:pos="360"/>
      </w:tabs>
      <w:ind w:left="360" w:hanging="360"/>
    </w:pPr>
  </w:style>
  <w:style w:type="character" w:customStyle="1" w:styleId="Char0">
    <w:name w:val="תת סעיף Char"/>
    <w:link w:val="afa"/>
    <w:rsid w:val="00231BF3"/>
    <w:rPr>
      <w:rFonts w:eastAsia="Times New Roman"/>
      <w:sz w:val="22"/>
      <w:szCs w:val="22"/>
    </w:rPr>
  </w:style>
  <w:style w:type="character" w:customStyle="1" w:styleId="1Char">
    <w:name w:val="תת סעיף1 Char"/>
    <w:basedOn w:val="Char0"/>
    <w:link w:val="11"/>
    <w:rsid w:val="00231BF3"/>
    <w:rPr>
      <w:rFonts w:eastAsia="Times New Roman"/>
      <w:sz w:val="22"/>
      <w:szCs w:val="22"/>
    </w:rPr>
  </w:style>
  <w:style w:type="character" w:customStyle="1" w:styleId="Char">
    <w:name w:val="טקסט סעיף Char"/>
    <w:link w:val="a0"/>
    <w:rsid w:val="00611B5E"/>
    <w:rPr>
      <w:rFonts w:ascii="Arial" w:eastAsia="Times New Roman" w:hAnsi="Arial"/>
      <w:sz w:val="22"/>
      <w:szCs w:val="22"/>
    </w:rPr>
  </w:style>
  <w:style w:type="paragraph" w:customStyle="1" w:styleId="Heading2U">
    <w:name w:val="Heading 2U"/>
    <w:basedOn w:val="2"/>
    <w:link w:val="Heading2UChar"/>
    <w:qFormat/>
    <w:rsid w:val="000D2E03"/>
    <w:pPr>
      <w:keepNext/>
      <w:spacing w:before="60"/>
    </w:pPr>
    <w:rPr>
      <w:u w:val="single"/>
    </w:rPr>
  </w:style>
  <w:style w:type="paragraph" w:customStyle="1" w:styleId="Heading3U">
    <w:name w:val="Heading 3U"/>
    <w:basedOn w:val="3"/>
    <w:link w:val="Heading3UChar"/>
    <w:qFormat/>
    <w:rsid w:val="000D2E03"/>
    <w:pPr>
      <w:keepNext/>
      <w:spacing w:before="60"/>
    </w:pPr>
    <w:rPr>
      <w:u w:val="single"/>
    </w:rPr>
  </w:style>
  <w:style w:type="character" w:customStyle="1" w:styleId="Heading2UChar">
    <w:name w:val="Heading 2U Char"/>
    <w:link w:val="Heading2U"/>
    <w:rsid w:val="000D2E03"/>
    <w:rPr>
      <w:rFonts w:ascii="Arial" w:eastAsia="Times New Roman" w:hAnsi="Arial" w:cs="Arial"/>
      <w:sz w:val="21"/>
      <w:szCs w:val="21"/>
      <w:u w:val="single"/>
    </w:rPr>
  </w:style>
  <w:style w:type="character" w:customStyle="1" w:styleId="Heading3UChar">
    <w:name w:val="Heading 3U Char"/>
    <w:link w:val="Heading3U"/>
    <w:rsid w:val="000D2E03"/>
    <w:rPr>
      <w:rFonts w:ascii="Arial" w:hAnsi="Arial" w:cs="Arial"/>
      <w:sz w:val="21"/>
      <w:szCs w:val="21"/>
      <w:u w:val="single"/>
    </w:rPr>
  </w:style>
  <w:style w:type="paragraph" w:customStyle="1" w:styleId="afb">
    <w:name w:val="הפניה"/>
    <w:basedOn w:val="2"/>
    <w:link w:val="Char1"/>
    <w:qFormat/>
    <w:rsid w:val="00245B48"/>
    <w:rPr>
      <w:u w:val="dotted"/>
    </w:rPr>
  </w:style>
  <w:style w:type="character" w:customStyle="1" w:styleId="Char1">
    <w:name w:val="הפניה Char"/>
    <w:basedOn w:val="20"/>
    <w:link w:val="afb"/>
    <w:rsid w:val="00245B48"/>
    <w:rPr>
      <w:rFonts w:ascii="Arial" w:eastAsia="Times New Roman" w:hAnsi="Arial" w:cs="Arial"/>
      <w:sz w:val="21"/>
      <w:szCs w:val="21"/>
      <w:u w:val="dotted"/>
    </w:rPr>
  </w:style>
  <w:style w:type="paragraph" w:styleId="afc">
    <w:name w:val="footnote text"/>
    <w:basedOn w:val="a1"/>
    <w:link w:val="afd"/>
    <w:uiPriority w:val="99"/>
    <w:semiHidden/>
    <w:unhideWhenUsed/>
    <w:rsid w:val="00D22491"/>
  </w:style>
  <w:style w:type="character" w:customStyle="1" w:styleId="afd">
    <w:name w:val="טקסט הערת שוליים תו"/>
    <w:basedOn w:val="a2"/>
    <w:link w:val="afc"/>
    <w:uiPriority w:val="99"/>
    <w:semiHidden/>
    <w:rsid w:val="00D22491"/>
    <w:rPr>
      <w:rFonts w:ascii="Verdana" w:hAnsi="Verdana" w:cs="Arial"/>
    </w:rPr>
  </w:style>
  <w:style w:type="character" w:styleId="afe">
    <w:name w:val="footnote reference"/>
    <w:basedOn w:val="a2"/>
    <w:uiPriority w:val="99"/>
    <w:semiHidden/>
    <w:unhideWhenUsed/>
    <w:rsid w:val="00D22491"/>
    <w:rPr>
      <w:vertAlign w:val="superscript"/>
    </w:rPr>
  </w:style>
  <w:style w:type="table" w:styleId="aff">
    <w:name w:val="Light Shading"/>
    <w:basedOn w:val="a3"/>
    <w:uiPriority w:val="60"/>
    <w:rsid w:val="00420A8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te">
    <w:name w:val="Note"/>
    <w:basedOn w:val="a1"/>
    <w:link w:val="NoteChar"/>
    <w:qFormat/>
    <w:rsid w:val="00BA2C80"/>
    <w:pPr>
      <w:pBdr>
        <w:top w:val="single" w:sz="18" w:space="1" w:color="4F81BD"/>
        <w:left w:val="single" w:sz="18" w:space="4" w:color="4F81BD"/>
        <w:bottom w:val="single" w:sz="18" w:space="5" w:color="4F81BD"/>
        <w:right w:val="single" w:sz="18" w:space="4" w:color="4F81BD"/>
      </w:pBdr>
      <w:bidi w:val="0"/>
    </w:pPr>
    <w:rPr>
      <w:rFonts w:eastAsia="Calibri"/>
      <w:sz w:val="24"/>
      <w:szCs w:val="24"/>
    </w:rPr>
  </w:style>
  <w:style w:type="character" w:customStyle="1" w:styleId="NoteChar">
    <w:name w:val="Note Char"/>
    <w:basedOn w:val="a2"/>
    <w:link w:val="Note"/>
    <w:rsid w:val="00BA2C80"/>
    <w:rPr>
      <w:rFonts w:ascii="Verdana" w:eastAsia="Calibri" w:hAnsi="Verdana" w:cs="Arial"/>
      <w:sz w:val="24"/>
      <w:szCs w:val="24"/>
    </w:rPr>
  </w:style>
  <w:style w:type="numbering" w:customStyle="1" w:styleId="SolelBulletList1">
    <w:name w:val="Solel Bullet List 1"/>
    <w:uiPriority w:val="99"/>
    <w:rsid w:val="000A13AB"/>
    <w:pPr>
      <w:numPr>
        <w:numId w:val="10"/>
      </w:numPr>
    </w:pPr>
  </w:style>
  <w:style w:type="paragraph" w:customStyle="1" w:styleId="Caution">
    <w:name w:val="Caution"/>
    <w:basedOn w:val="a1"/>
    <w:link w:val="CautionChar"/>
    <w:qFormat/>
    <w:rsid w:val="000A13AB"/>
    <w:pPr>
      <w:pBdr>
        <w:top w:val="single" w:sz="18" w:space="1" w:color="F9BC01"/>
        <w:left w:val="single" w:sz="18" w:space="4" w:color="F9BC01"/>
        <w:bottom w:val="single" w:sz="18" w:space="5" w:color="F9BC01"/>
        <w:right w:val="single" w:sz="18" w:space="4" w:color="F9BC01"/>
      </w:pBdr>
      <w:bidi w:val="0"/>
    </w:pPr>
    <w:rPr>
      <w:rFonts w:eastAsia="Calibri"/>
      <w:sz w:val="24"/>
      <w:szCs w:val="24"/>
    </w:rPr>
  </w:style>
  <w:style w:type="character" w:customStyle="1" w:styleId="CautionChar">
    <w:name w:val="Caution Char"/>
    <w:basedOn w:val="a2"/>
    <w:link w:val="Caution"/>
    <w:rsid w:val="000A13AB"/>
    <w:rPr>
      <w:rFonts w:ascii="Verdana" w:eastAsia="Calibri" w:hAnsi="Verdana"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10719">
      <w:bodyDiv w:val="1"/>
      <w:marLeft w:val="0"/>
      <w:marRight w:val="0"/>
      <w:marTop w:val="0"/>
      <w:marBottom w:val="0"/>
      <w:divBdr>
        <w:top w:val="none" w:sz="0" w:space="0" w:color="auto"/>
        <w:left w:val="none" w:sz="0" w:space="0" w:color="auto"/>
        <w:bottom w:val="none" w:sz="0" w:space="0" w:color="auto"/>
        <w:right w:val="none" w:sz="0" w:space="0" w:color="auto"/>
      </w:divBdr>
    </w:div>
    <w:div w:id="74674490">
      <w:bodyDiv w:val="1"/>
      <w:marLeft w:val="0"/>
      <w:marRight w:val="0"/>
      <w:marTop w:val="0"/>
      <w:marBottom w:val="0"/>
      <w:divBdr>
        <w:top w:val="none" w:sz="0" w:space="0" w:color="auto"/>
        <w:left w:val="none" w:sz="0" w:space="0" w:color="auto"/>
        <w:bottom w:val="none" w:sz="0" w:space="0" w:color="auto"/>
        <w:right w:val="none" w:sz="0" w:space="0" w:color="auto"/>
      </w:divBdr>
    </w:div>
    <w:div w:id="1885412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oramm\Application%20Data\Microsoft\Templates\Action%20Reques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הוראות תכם" ma:contentTypeID="0x010100A33EC907DE42CD44920AA3A9056885F2003B7EF355B5076B4E9DB3308B94EC08BD" ma:contentTypeVersion="16" ma:contentTypeDescription="" ma:contentTypeScope="" ma:versionID="fccd4087fbc2f8b758cf109b4d48cbb5">
  <xsd:schema xmlns:xsd="http://www.w3.org/2001/XMLSchema" xmlns:xs="http://www.w3.org/2001/XMLSchema" xmlns:p="http://schemas.microsoft.com/office/2006/metadata/properties" xmlns:ns2="a46656d4-8850-49b3-aebd-68bd05f7f43d" targetNamespace="http://schemas.microsoft.com/office/2006/metadata/properties" ma:root="true" ma:fieldsID="2b6b34f8bc696bbbd65421006d4f6f16" ns2:_="">
    <xsd:import namespace="a46656d4-8850-49b3-aebd-68bd05f7f43d"/>
    <xsd:element name="properties">
      <xsd:complexType>
        <xsd:sequence>
          <xsd:element name="documentManagement">
            <xsd:complexType>
              <xsd:all>
                <xsd:element ref="ns2:TaxCatchAll" minOccurs="0"/>
                <xsd:element ref="ns2:TaxCatchAllLabel" minOccurs="0"/>
                <xsd:element ref="ns2:b4010fb2b504417f80252ccc15783efe" minOccurs="0"/>
                <xsd:element ref="ns2:i282c1dec52e435ba40569f48c3269eb" minOccurs="0"/>
                <xsd:element ref="ns2:nab11dae78434cc3b325be5ea13887b1" minOccurs="0"/>
                <xsd:element ref="ns2:Reference" minOccurs="0"/>
                <xsd:element ref="ns2:IsValid" minOccurs="0"/>
                <xsd:element ref="ns2:IsMainInstractionFile" minOccurs="0"/>
                <xsd:element ref="ns2:HendlesDevision" minOccurs="0"/>
                <xsd:element ref="ns2:EditionNumber" minOccurs="0"/>
                <xsd:element ref="ns2:InstructionTenderSerialNumber" minOccurs="0"/>
                <xsd:element ref="ns2:AdditionalDocumentSerialNumber" minOccurs="0"/>
                <xsd:element ref="ns2:ChapterNumber" minOccurs="0"/>
                <xsd:element ref="ns2:SecondaryChapterNumber" minOccurs="0"/>
                <xsd:element ref="ns2:SubsectionNumber" minOccurs="0"/>
                <xsd:element ref="ns2:InfoType" minOccurs="0"/>
                <xsd:element ref="ns2:KeyWords" minOccurs="0"/>
                <xsd:element ref="ns2:Attachmens" minOccurs="0"/>
                <xsd:element ref="ns2:DocumentName" minOccurs="0"/>
                <xsd:element ref="ns2:NameSigned" minOccurs="0"/>
                <xsd:element ref="ns2:OriginalName" minOccurs="0"/>
                <xsd:element ref="ns2:InfoTypeTitle" minOccurs="0"/>
                <xsd:element ref="ns2:OriginalsFilesNames" minOccurs="0"/>
                <xsd:element ref="ns2:ExpirationDate" minOccurs="0"/>
                <xsd:element ref="ns2:ValidFrom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TaxCatchAll" ma:index="8" nillable="true" ma:displayName="עמודת 'תפוס הכל' של טקסונומיה"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עמודת 'תפוס הכל' של טקסונומיה1"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b4010fb2b504417f80252ccc15783efe" ma:index="10" nillable="true" ma:taxonomy="true" ma:internalName="b4010fb2b504417f80252ccc15783efe" ma:taxonomyFieldName="MMDSecondaryChapterName" ma:displayName="MMD שם פרק משני" ma:default="" ma:fieldId="{b4010fb2-b504-417f-8025-2ccc15783efe}"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i282c1dec52e435ba40569f48c3269eb" ma:index="12" nillable="true" ma:taxonomy="true" ma:internalName="i282c1dec52e435ba40569f48c3269eb" ma:taxonomyFieldName="MMDMainChapterName" ma:displayName="MMD שם פרק ראשי" ma:default="" ma:fieldId="{2282c1de-c52e-435b-a405-69f48c3269eb}"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nab11dae78434cc3b325be5ea13887b1" ma:index="14" nillable="true" ma:taxonomy="true" ma:internalName="nab11dae78434cc3b325be5ea13887b1" ma:taxonomyFieldName="MMDTakamChapter" ma:displayName="MMD שם תת פרק" ma:default="" ma:fieldId="{7ab11dae-7843-4cc3-b325-be5ea13887b1}"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Reference" ma:index="16" nillable="true" ma:displayName="אסמכתא" ma:internalName="Reference">
      <xsd:simpleType>
        <xsd:restriction base="dms:Text">
          <xsd:maxLength value="255"/>
        </xsd:restriction>
      </xsd:simpleType>
    </xsd:element>
    <xsd:element name="IsValid" ma:index="17" nillable="true" ma:displayName="בתוקף כן/לא" ma:default="1" ma:internalName="IsValid">
      <xsd:simpleType>
        <xsd:restriction base="dms:Boolean"/>
      </xsd:simpleType>
    </xsd:element>
    <xsd:element name="IsMainInstractionFile" ma:index="18" nillable="true" ma:displayName="האם קובץ הוראה ראשי" ma:default="1" ma:internalName="IsMainInstractionFile">
      <xsd:simpleType>
        <xsd:restriction base="dms:Boolean"/>
      </xsd:simpleType>
    </xsd:element>
    <xsd:element name="HendlesDevision" ma:index="19" nillable="true" ma:displayName="חטיבה מטפלת" ma:internalName="HendlesDevision">
      <xsd:simpleType>
        <xsd:restriction base="dms:Text">
          <xsd:maxLength value="255"/>
        </xsd:restriction>
      </xsd:simpleType>
    </xsd:element>
    <xsd:element name="EditionNumber" ma:index="20" nillable="true" ma:displayName="מספר מהדורה" ma:internalName="EditionNumber" ma:percentage="FALSE">
      <xsd:simpleType>
        <xsd:restriction base="dms:Number"/>
      </xsd:simpleType>
    </xsd:element>
    <xsd:element name="InstructionTenderSerialNumber" ma:index="21" nillable="true" ma:displayName="מספר סידורי הוראה/מכרז" ma:internalName="InstructionTenderSerialNumber" ma:percentage="FALSE">
      <xsd:simpleType>
        <xsd:restriction base="dms:Number"/>
      </xsd:simpleType>
    </xsd:element>
    <xsd:element name="AdditionalDocumentSerialNumber" ma:index="22" nillable="true" ma:displayName="מספר סידורי מסמך נוסף" ma:internalName="AdditionalDocumentSerialNumber" ma:percentage="FALSE">
      <xsd:simpleType>
        <xsd:restriction base="dms:Number"/>
      </xsd:simpleType>
    </xsd:element>
    <xsd:element name="ChapterNumber" ma:index="23" nillable="true" ma:displayName="מספר פרק" ma:internalName="ChapterNumber" ma:percentage="FALSE">
      <xsd:simpleType>
        <xsd:restriction base="dms:Number"/>
      </xsd:simpleType>
    </xsd:element>
    <xsd:element name="SecondaryChapterNumber" ma:index="24" nillable="true" ma:displayName="מספר פרק משני" ma:internalName="SecondaryChapterNumber" ma:percentage="FALSE">
      <xsd:simpleType>
        <xsd:restriction base="dms:Number"/>
      </xsd:simpleType>
    </xsd:element>
    <xsd:element name="SubsectionNumber" ma:index="25" nillable="true" ma:displayName="מספר תת פרק" ma:internalName="SubsectionNumber" ma:percentage="FALSE">
      <xsd:simpleType>
        <xsd:restriction base="dms:Number"/>
      </xsd:simpleType>
    </xsd:element>
    <xsd:element name="InfoType" ma:index="26" nillable="true" ma:displayName="סוג מידע" ma:internalName="InfoType" ma:percentage="FALSE">
      <xsd:simpleType>
        <xsd:restriction base="dms:Number"/>
      </xsd:simpleType>
    </xsd:element>
    <xsd:element name="KeyWords" ma:index="27" nillable="true" ma:displayName="רשימת מילות מפתח" ma:internalName="KeyWords" ma:readOnly="false">
      <xsd:simpleType>
        <xsd:restriction base="dms:Note"/>
      </xsd:simpleType>
    </xsd:element>
    <xsd:element name="Attachmens" ma:index="28" nillable="true" ma:displayName="רשימת קבצים מצורפים" ma:internalName="Attachmens" ma:readOnly="false">
      <xsd:simpleType>
        <xsd:restriction base="dms:Note"/>
      </xsd:simpleType>
    </xsd:element>
    <xsd:element name="DocumentName" ma:index="29" nillable="true" ma:displayName="שם המסמך" ma:internalName="DocumentName">
      <xsd:simpleType>
        <xsd:restriction base="dms:Text">
          <xsd:maxLength value="255"/>
        </xsd:restriction>
      </xsd:simpleType>
    </xsd:element>
    <xsd:element name="NameSigned" ma:index="30" nillable="true" ma:displayName="שם חתום" ma:internalName="NameSigned">
      <xsd:simpleType>
        <xsd:restriction base="dms:Text">
          <xsd:maxLength value="255"/>
        </xsd:restriction>
      </xsd:simpleType>
    </xsd:element>
    <xsd:element name="OriginalName" ma:index="31" nillable="true" ma:displayName="שם מקורי" ma:internalName="OriginalName">
      <xsd:simpleType>
        <xsd:restriction base="dms:Text">
          <xsd:maxLength value="255"/>
        </xsd:restriction>
      </xsd:simpleType>
    </xsd:element>
    <xsd:element name="InfoTypeTitle" ma:index="32" nillable="true" ma:displayName="שם סוג מידע" ma:internalName="InfoTypeTitle">
      <xsd:simpleType>
        <xsd:restriction base="dms:Text">
          <xsd:maxLength value="255"/>
        </xsd:restriction>
      </xsd:simpleType>
    </xsd:element>
    <xsd:element name="OriginalsFilesNames" ma:index="33" nillable="true" ma:displayName="שמות קבצים מקוריים" ma:internalName="OriginalsFilesNames" ma:readOnly="false">
      <xsd:simpleType>
        <xsd:restriction base="dms:Note"/>
      </xsd:simpleType>
    </xsd:element>
    <xsd:element name="ExpirationDate" ma:index="34" nillable="true" ma:displayName="תאריך תום תוקף" ma:format="DateOnly" ma:internalName="ExpirationDate">
      <xsd:simpleType>
        <xsd:restriction base="dms:DateTime"/>
      </xsd:simpleType>
    </xsd:element>
    <xsd:element name="ValidFromDate" ma:index="35" nillable="true" ma:displayName="בתוקף מתאריך" ma:format="DateOnly" ma:internalName="ValidFrom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ttachmens xmlns="a46656d4-8850-49b3-aebd-68bd05f7f43d" xsi:nil="true"/>
    <AdditionalDocumentSerialNumber xmlns="a46656d4-8850-49b3-aebd-68bd05f7f43d">1</AdditionalDocumentSerialNumber>
    <IsMainInstractionFile xmlns="a46656d4-8850-49b3-aebd-68bd05f7f43d">true</IsMainInstractionFile>
    <ChapterNumber xmlns="a46656d4-8850-49b3-aebd-68bd05f7f43d">7</ChapterNumber>
    <InstructionTenderSerialNumber xmlns="a46656d4-8850-49b3-aebd-68bd05f7f43d">2</InstructionTenderSerialNumber>
    <ValidFromDate xmlns="a46656d4-8850-49b3-aebd-68bd05f7f43d">2017-08-13T21:00:00+00:00</ValidFromDate>
    <InfoTypeTitle xmlns="a46656d4-8850-49b3-aebd-68bd05f7f43d">טופס</InfoTypeTitle>
    <SecondaryChapterNumber xmlns="a46656d4-8850-49b3-aebd-68bd05f7f43d">3</SecondaryChapterNumber>
    <KeyWords xmlns="a46656d4-8850-49b3-aebd-68bd05f7f43d"> </KeyWords>
    <HendlesDevision xmlns="a46656d4-8850-49b3-aebd-68bd05f7f43d"> </HendlesDevision>
    <DocumentName xmlns="a46656d4-8850-49b3-aebd-68bd05f7f43d">חוות דעת מקצועית במסגרת כוונה להתקשר עם ספק יחיד/ ספק חוץ </DocumentName>
    <ExpirationDate xmlns="a46656d4-8850-49b3-aebd-68bd05f7f43d" xsi:nil="true"/>
    <TaxCatchAll xmlns="a46656d4-8850-49b3-aebd-68bd05f7f43d"/>
    <EditionNumber xmlns="a46656d4-8850-49b3-aebd-68bd05f7f43d">1</EditionNumber>
    <SubsectionNumber xmlns="a46656d4-8850-49b3-aebd-68bd05f7f43d">6</SubsectionNumber>
    <Reference xmlns="a46656d4-8850-49b3-aebd-68bd05f7f43d">1</Reference>
    <nab11dae78434cc3b325be5ea13887b1 xmlns="a46656d4-8850-49b3-aebd-68bd05f7f43d">
      <Terms xmlns="http://schemas.microsoft.com/office/infopath/2007/PartnerControls">
        <TermInfo xmlns="http://schemas.microsoft.com/office/infopath/2007/PartnerControls">
          <TermName xmlns="http://schemas.microsoft.com/office/infopath/2007/PartnerControls">התקשרות בפטור ממכרז</TermName>
          <TermId xmlns="http://schemas.microsoft.com/office/infopath/2007/PartnerControls">53ba1cb5-326f-46e1-b710-5c972ff14873</TermId>
        </TermInfo>
      </Terms>
    </nab11dae78434cc3b325be5ea13887b1>
    <InfoType xmlns="a46656d4-8850-49b3-aebd-68bd05f7f43d">4</InfoType>
    <NameSigned xmlns="a46656d4-8850-49b3-aebd-68bd05f7f43d">מנהלן GRC</NameSigned>
    <OriginalName xmlns="a46656d4-8850-49b3-aebd-68bd05f7f43d"> </OriginalName>
    <IsValid xmlns="a46656d4-8850-49b3-aebd-68bd05f7f43d">true</IsValid>
    <b4010fb2b504417f80252ccc15783efe xmlns="a46656d4-8850-49b3-aebd-68bd05f7f43d">
      <Terms xmlns="http://schemas.microsoft.com/office/infopath/2007/PartnerControls">
        <TermInfo xmlns="http://schemas.microsoft.com/office/infopath/2007/PartnerControls">
          <TermName xmlns="http://schemas.microsoft.com/office/infopath/2007/PartnerControls">סוגי מכרזים והתקשרויות</TermName>
          <TermId xmlns="http://schemas.microsoft.com/office/infopath/2007/PartnerControls">d985df69-1f61-4741-a481-47086d7a3610</TermId>
        </TermInfo>
      </Terms>
    </b4010fb2b504417f80252ccc15783efe>
    <OriginalsFilesNames xmlns="a46656d4-8850-49b3-aebd-68bd05f7f43d" xsi:nil="true"/>
    <i282c1dec52e435ba40569f48c3269eb xmlns="a46656d4-8850-49b3-aebd-68bd05f7f43d">
      <Terms xmlns="http://schemas.microsoft.com/office/infopath/2007/PartnerControls">
        <TermInfo xmlns="http://schemas.microsoft.com/office/infopath/2007/PartnerControls">
          <TermName xmlns="http://schemas.microsoft.com/office/infopath/2007/PartnerControls">התקשרויות ורכישות</TermName>
          <TermId xmlns="http://schemas.microsoft.com/office/infopath/2007/PartnerControls">7cfcd438-a4d0-4b45-8a46-cb9b61061c07</TermId>
        </TermInfo>
      </Terms>
    </i282c1dec52e435ba40569f48c3269eb>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F1FF8-2F1E-4A28-99CF-1641D88A7E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656d4-8850-49b3-aebd-68bd05f7f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AD056A-5189-40BA-A4E1-881FA9334957}">
  <ds:schemaRefs>
    <ds:schemaRef ds:uri="http://schemas.microsoft.com/office/2006/metadata/properties"/>
    <ds:schemaRef ds:uri="http://schemas.microsoft.com/office/infopath/2007/PartnerControls"/>
    <ds:schemaRef ds:uri="a46656d4-8850-49b3-aebd-68bd05f7f43d"/>
  </ds:schemaRefs>
</ds:datastoreItem>
</file>

<file path=customXml/itemProps3.xml><?xml version="1.0" encoding="utf-8"?>
<ds:datastoreItem xmlns:ds="http://schemas.openxmlformats.org/officeDocument/2006/customXml" ds:itemID="{1B7ECA0B-9D8F-4C41-91C2-82F9D8D0E35E}">
  <ds:schemaRefs>
    <ds:schemaRef ds:uri="http://schemas.microsoft.com/sharepoint/v3/contenttype/forms"/>
  </ds:schemaRefs>
</ds:datastoreItem>
</file>

<file path=customXml/itemProps4.xml><?xml version="1.0" encoding="utf-8"?>
<ds:datastoreItem xmlns:ds="http://schemas.openxmlformats.org/officeDocument/2006/customXml" ds:itemID="{35B4A1C6-68BA-456D-9063-2A6A1A35D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Action Request Form.dotx</Template>
  <TotalTime>0</TotalTime>
  <Pages>1</Pages>
  <Words>344</Words>
  <Characters>1722</Characters>
  <Application>Microsoft Office Word</Application>
  <DocSecurity>0</DocSecurity>
  <Lines>14</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Marina Paz</dc:creator>
  <cp:lastModifiedBy>Oded Novoselsky</cp:lastModifiedBy>
  <cp:revision>2</cp:revision>
  <cp:lastPrinted>2023-05-04T14:11:00Z</cp:lastPrinted>
  <dcterms:created xsi:type="dcterms:W3CDTF">2023-10-11T06:05:00Z</dcterms:created>
  <dcterms:modified xsi:type="dcterms:W3CDTF">2023-10-11T06:05:00Z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0x010100A33EC907DE42CD44920AA3A9056885F2003B7EF355B5076B4E9DB3308B94EC08BD</vt:lpwstr>
  </property>
  <property fmtid="{D5CDD505-2E9C-101B-9397-08002B2CF9AE}" pid="3" name="MMDTakamChapter">
    <vt:lpwstr>1212</vt:lpwstr>
  </property>
  <property fmtid="{D5CDD505-2E9C-101B-9397-08002B2CF9AE}" pid="4" name="MMDSecondaryChapterName">
    <vt:lpwstr>830</vt:lpwstr>
  </property>
  <property fmtid="{D5CDD505-2E9C-101B-9397-08002B2CF9AE}" pid="5" name="MMDMainChapterName">
    <vt:lpwstr>826</vt:lpwstr>
  </property>
</Properties>
</file>